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4E" w:rsidRPr="00BE3A4E" w:rsidRDefault="00BE3A4E" w:rsidP="00BE3A4E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bookmarkStart w:id="0" w:name="OLE_LINK1"/>
      <w:bookmarkStart w:id="1" w:name="OLE_LINK2"/>
      <w:r w:rsidRPr="00BE3A4E">
        <w:rPr>
          <w:rFonts w:eastAsia="Calibri" w:cs="Times New Roman"/>
          <w:noProof/>
          <w:sz w:val="22"/>
          <w:lang w:eastAsia="ru-RU"/>
        </w:rPr>
        <w:drawing>
          <wp:inline distT="0" distB="0" distL="0" distR="0" wp14:anchorId="100DFFF9" wp14:editId="0421BCBE">
            <wp:extent cx="821690" cy="1417955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4E" w:rsidRPr="00BE3A4E" w:rsidRDefault="00BE3A4E" w:rsidP="00BE3A4E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BE3A4E" w:rsidRPr="00BE3A4E" w:rsidRDefault="00BE3A4E" w:rsidP="00BE3A4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BE3A4E">
        <w:rPr>
          <w:rFonts w:eastAsia="Times New Roman" w:cs="Times New Roman"/>
          <w:b/>
          <w:sz w:val="28"/>
          <w:szCs w:val="28"/>
          <w:lang w:eastAsia="ru-RU"/>
        </w:rPr>
        <w:t>АДМИНИСТРАЦИЯ АСИНОВСКОГО  РАЙОНА</w:t>
      </w:r>
    </w:p>
    <w:p w:rsidR="00BE3A4E" w:rsidRPr="00BE3A4E" w:rsidRDefault="00BE3A4E" w:rsidP="00BE3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E3A4E" w:rsidRPr="00BE3A4E" w:rsidRDefault="00BE3A4E" w:rsidP="00BE3A4E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BE3A4E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932B9" w:rsidRDefault="00BE3A4E" w:rsidP="00F932B9">
      <w:pPr>
        <w:spacing w:after="0"/>
        <w:rPr>
          <w:rFonts w:eastAsia="Calibri" w:cs="Times New Roman"/>
          <w:szCs w:val="24"/>
        </w:rPr>
      </w:pPr>
      <w:r w:rsidRPr="00BE3A4E"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E3A4E" w:rsidRPr="00BE3A4E" w:rsidRDefault="00F932B9" w:rsidP="00F932B9">
      <w:pPr>
        <w:spacing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11.11.2016                                                                                                                                   </w:t>
      </w:r>
      <w:r w:rsidR="00BE3A4E" w:rsidRPr="00BE3A4E">
        <w:rPr>
          <w:rFonts w:eastAsia="Calibri" w:cs="Times New Roman"/>
          <w:szCs w:val="24"/>
        </w:rPr>
        <w:t xml:space="preserve"> №</w:t>
      </w:r>
      <w:r>
        <w:rPr>
          <w:rFonts w:eastAsia="Calibri" w:cs="Times New Roman"/>
          <w:szCs w:val="24"/>
        </w:rPr>
        <w:t xml:space="preserve"> 1653</w:t>
      </w:r>
    </w:p>
    <w:p w:rsidR="00BE3A4E" w:rsidRPr="00BE3A4E" w:rsidRDefault="00BE3A4E" w:rsidP="00BE3A4E">
      <w:pPr>
        <w:spacing w:after="0"/>
        <w:jc w:val="both"/>
        <w:rPr>
          <w:rFonts w:eastAsia="Calibri" w:cs="Times New Roman"/>
          <w:szCs w:val="24"/>
        </w:rPr>
      </w:pPr>
      <w:r w:rsidRPr="00BE3A4E">
        <w:rPr>
          <w:rFonts w:eastAsia="Calibri" w:cs="Times New Roman"/>
          <w:szCs w:val="24"/>
        </w:rPr>
        <w:t>г. Асино</w:t>
      </w:r>
    </w:p>
    <w:p w:rsidR="00BE3A4E" w:rsidRPr="00BE3A4E" w:rsidRDefault="00BE3A4E" w:rsidP="00BE3A4E">
      <w:pPr>
        <w:spacing w:after="0"/>
        <w:jc w:val="both"/>
        <w:rPr>
          <w:rFonts w:eastAsia="Calibri" w:cs="Times New Roman"/>
          <w:szCs w:val="24"/>
        </w:rPr>
      </w:pPr>
    </w:p>
    <w:p w:rsidR="00570533" w:rsidRDefault="00BE3A4E" w:rsidP="00570533">
      <w:pPr>
        <w:spacing w:after="0"/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BE3A4E">
        <w:rPr>
          <w:rFonts w:eastAsia="Times New Roman" w:cs="Times New Roman"/>
          <w:szCs w:val="24"/>
          <w:lang w:eastAsia="ru-RU"/>
        </w:rPr>
        <w:t xml:space="preserve">Об утверждении </w:t>
      </w:r>
      <w:r w:rsidR="00B70C1A">
        <w:rPr>
          <w:rFonts w:eastAsia="Times New Roman" w:cs="Times New Roman"/>
          <w:szCs w:val="24"/>
          <w:lang w:eastAsia="ru-RU"/>
        </w:rPr>
        <w:t>Порядка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 сопровождения инвестиционных проектов по принципу «одного окна» на территории Асиновского района</w:t>
      </w:r>
      <w:bookmarkEnd w:id="0"/>
      <w:bookmarkEnd w:id="1"/>
    </w:p>
    <w:p w:rsidR="00570533" w:rsidRDefault="00570533" w:rsidP="00570533">
      <w:pPr>
        <w:spacing w:after="0"/>
        <w:ind w:firstLine="567"/>
        <w:jc w:val="center"/>
        <w:rPr>
          <w:rFonts w:eastAsia="Times New Roman" w:cs="Times New Roman"/>
          <w:szCs w:val="24"/>
          <w:lang w:eastAsia="ru-RU"/>
        </w:rPr>
      </w:pPr>
    </w:p>
    <w:p w:rsidR="003D026D" w:rsidRPr="003D026D" w:rsidRDefault="003D026D" w:rsidP="003D026D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D026D">
        <w:rPr>
          <w:rFonts w:eastAsia="Times New Roman" w:cs="Times New Roman"/>
          <w:szCs w:val="24"/>
          <w:lang w:eastAsia="ru-RU"/>
        </w:rPr>
        <w:t>В целях развития инвестиционной деятельности и поддержки малого и среднего предпринимательства в Асиновском районе, на основании распоряжения администрации Асиновского района от 08.08.2016 № 440 «Об утверждении Плана мероприятий («дорожной карты») по внедрению успешных практик, направленных на развитие и поддержку малого и среднего предпринимательства на муниципальном уровне, включенных в Атлас муниципальных практик, в Асиновском районе Томской области»</w:t>
      </w:r>
      <w:proofErr w:type="gramEnd"/>
    </w:p>
    <w:p w:rsidR="00570533" w:rsidRDefault="00570533" w:rsidP="003D026D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570533" w:rsidRDefault="00570533" w:rsidP="00570533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ПОСТАНОВЛЯЮ:</w:t>
      </w:r>
    </w:p>
    <w:p w:rsidR="00570533" w:rsidRDefault="00570533" w:rsidP="00570533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570533" w:rsidRPr="009169F9" w:rsidRDefault="00570533" w:rsidP="00570533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У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твердить </w:t>
      </w:r>
      <w:r w:rsidR="00A32100">
        <w:rPr>
          <w:rFonts w:eastAsia="Times New Roman" w:cs="Times New Roman"/>
          <w:szCs w:val="24"/>
          <w:lang w:eastAsia="ru-RU"/>
        </w:rPr>
        <w:t>Порядок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 сопровождения инвестиционных проектов по принципу </w:t>
      </w:r>
      <w:r>
        <w:rPr>
          <w:rFonts w:eastAsia="Times New Roman" w:cs="Times New Roman"/>
          <w:szCs w:val="24"/>
          <w:lang w:eastAsia="ru-RU"/>
        </w:rPr>
        <w:t>«</w:t>
      </w:r>
      <w:r w:rsidR="009169F9" w:rsidRPr="009169F9">
        <w:rPr>
          <w:rFonts w:eastAsia="Times New Roman" w:cs="Times New Roman"/>
          <w:szCs w:val="24"/>
          <w:lang w:eastAsia="ru-RU"/>
        </w:rPr>
        <w:t>одного окна</w:t>
      </w:r>
      <w:r>
        <w:rPr>
          <w:rFonts w:eastAsia="Times New Roman" w:cs="Times New Roman"/>
          <w:szCs w:val="24"/>
          <w:lang w:eastAsia="ru-RU"/>
        </w:rPr>
        <w:t>»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 на территории </w:t>
      </w:r>
      <w:r>
        <w:rPr>
          <w:rFonts w:eastAsia="Times New Roman" w:cs="Times New Roman"/>
          <w:szCs w:val="24"/>
          <w:lang w:eastAsia="ru-RU"/>
        </w:rPr>
        <w:t>Асиновского района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 согласно приложению к настоящему </w:t>
      </w:r>
      <w:r>
        <w:rPr>
          <w:rFonts w:eastAsia="Times New Roman" w:cs="Times New Roman"/>
          <w:szCs w:val="24"/>
          <w:lang w:eastAsia="ru-RU"/>
        </w:rPr>
        <w:t>постановлению</w:t>
      </w:r>
      <w:r w:rsidR="009169F9" w:rsidRPr="009169F9">
        <w:rPr>
          <w:rFonts w:eastAsia="Times New Roman" w:cs="Times New Roman"/>
          <w:szCs w:val="24"/>
          <w:lang w:eastAsia="ru-RU"/>
        </w:rPr>
        <w:t>.</w:t>
      </w:r>
    </w:p>
    <w:p w:rsidR="009169F9" w:rsidRPr="009169F9" w:rsidRDefault="009169F9" w:rsidP="00570533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169F9">
        <w:rPr>
          <w:rFonts w:eastAsia="Times New Roman" w:cs="Times New Roman"/>
          <w:szCs w:val="24"/>
          <w:lang w:eastAsia="ru-RU"/>
        </w:rPr>
        <w:t xml:space="preserve">2. Определить </w:t>
      </w:r>
      <w:r w:rsidR="00570533">
        <w:rPr>
          <w:rFonts w:eastAsia="Times New Roman" w:cs="Times New Roman"/>
          <w:szCs w:val="24"/>
          <w:lang w:eastAsia="ru-RU"/>
        </w:rPr>
        <w:t>отдел социально-экономического развития администрации Асиновского района</w:t>
      </w:r>
      <w:r w:rsidRPr="009169F9">
        <w:rPr>
          <w:rFonts w:eastAsia="Times New Roman" w:cs="Times New Roman"/>
          <w:szCs w:val="24"/>
          <w:lang w:eastAsia="ru-RU"/>
        </w:rPr>
        <w:t xml:space="preserve"> уполномоченным органом по сопровождению инвестиционных проектов по принципу </w:t>
      </w:r>
      <w:r w:rsidR="00570533">
        <w:rPr>
          <w:rFonts w:eastAsia="Times New Roman" w:cs="Times New Roman"/>
          <w:szCs w:val="24"/>
          <w:lang w:eastAsia="ru-RU"/>
        </w:rPr>
        <w:t>«</w:t>
      </w:r>
      <w:r w:rsidRPr="009169F9">
        <w:rPr>
          <w:rFonts w:eastAsia="Times New Roman" w:cs="Times New Roman"/>
          <w:szCs w:val="24"/>
          <w:lang w:eastAsia="ru-RU"/>
        </w:rPr>
        <w:t>одного окна</w:t>
      </w:r>
      <w:r w:rsidR="00570533">
        <w:rPr>
          <w:rFonts w:eastAsia="Times New Roman" w:cs="Times New Roman"/>
          <w:szCs w:val="24"/>
          <w:lang w:eastAsia="ru-RU"/>
        </w:rPr>
        <w:t>»</w:t>
      </w:r>
      <w:r w:rsidRPr="009169F9">
        <w:rPr>
          <w:rFonts w:eastAsia="Times New Roman" w:cs="Times New Roman"/>
          <w:szCs w:val="24"/>
          <w:lang w:eastAsia="ru-RU"/>
        </w:rPr>
        <w:t xml:space="preserve"> на территории </w:t>
      </w:r>
      <w:r w:rsidR="00570533">
        <w:rPr>
          <w:rFonts w:eastAsia="Times New Roman" w:cs="Times New Roman"/>
          <w:szCs w:val="24"/>
          <w:lang w:eastAsia="ru-RU"/>
        </w:rPr>
        <w:t>Асиновского района</w:t>
      </w:r>
      <w:r w:rsidRPr="009169F9">
        <w:rPr>
          <w:rFonts w:eastAsia="Times New Roman" w:cs="Times New Roman"/>
          <w:szCs w:val="24"/>
          <w:lang w:eastAsia="ru-RU"/>
        </w:rPr>
        <w:t>.</w:t>
      </w:r>
    </w:p>
    <w:p w:rsidR="009169F9" w:rsidRDefault="009169F9" w:rsidP="00570533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169F9">
        <w:rPr>
          <w:rFonts w:eastAsia="Times New Roman" w:cs="Times New Roman"/>
          <w:szCs w:val="24"/>
          <w:lang w:eastAsia="ru-RU"/>
        </w:rPr>
        <w:t xml:space="preserve">3. </w:t>
      </w:r>
      <w:r w:rsidR="00570533">
        <w:rPr>
          <w:rFonts w:eastAsia="Times New Roman" w:cs="Times New Roman"/>
          <w:szCs w:val="24"/>
          <w:lang w:eastAsia="ru-RU"/>
        </w:rPr>
        <w:t>С</w:t>
      </w:r>
      <w:r w:rsidRPr="009169F9">
        <w:rPr>
          <w:rFonts w:eastAsia="Times New Roman" w:cs="Times New Roman"/>
          <w:szCs w:val="24"/>
          <w:lang w:eastAsia="ru-RU"/>
        </w:rPr>
        <w:t xml:space="preserve">труктурным подразделениям </w:t>
      </w:r>
      <w:r w:rsidR="00570533">
        <w:rPr>
          <w:rFonts w:eastAsia="Times New Roman" w:cs="Times New Roman"/>
          <w:szCs w:val="24"/>
          <w:lang w:eastAsia="ru-RU"/>
        </w:rPr>
        <w:t>администрации Асиновского района</w:t>
      </w:r>
      <w:r w:rsidRPr="009169F9">
        <w:rPr>
          <w:rFonts w:eastAsia="Times New Roman" w:cs="Times New Roman"/>
          <w:szCs w:val="24"/>
          <w:lang w:eastAsia="ru-RU"/>
        </w:rPr>
        <w:t xml:space="preserve"> в рамках своей компетенции оказывать содействие </w:t>
      </w:r>
      <w:r w:rsidR="00570533">
        <w:rPr>
          <w:rFonts w:eastAsia="Times New Roman" w:cs="Times New Roman"/>
          <w:szCs w:val="24"/>
          <w:lang w:eastAsia="ru-RU"/>
        </w:rPr>
        <w:t>отделу социально-экономического развития администрации Асиновского района</w:t>
      </w:r>
      <w:r w:rsidRPr="009169F9">
        <w:rPr>
          <w:rFonts w:eastAsia="Times New Roman" w:cs="Times New Roman"/>
          <w:szCs w:val="24"/>
          <w:lang w:eastAsia="ru-RU"/>
        </w:rPr>
        <w:t xml:space="preserve"> в вопросах привлечения инвесторов и сопровождения инвестиционных проектов.</w:t>
      </w:r>
    </w:p>
    <w:p w:rsidR="003E10E1" w:rsidRPr="009169F9" w:rsidRDefault="003E10E1" w:rsidP="00570533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3E10E1">
        <w:rPr>
          <w:rFonts w:eastAsia="Times New Roman" w:cs="Times New Roman"/>
          <w:szCs w:val="24"/>
          <w:lang w:eastAsia="ru-RU"/>
        </w:rPr>
        <w:t>Настоящее постановление вступает в силу со дня его официального опубликования в средствах массовой информации, и подлежит размещению на официальном сайте муниципального образования «Асиновский район» в информационно-телекоммуникационной сети «Интернет»</w:t>
      </w:r>
      <w:r>
        <w:rPr>
          <w:rFonts w:eastAsia="Times New Roman" w:cs="Times New Roman"/>
          <w:szCs w:val="24"/>
          <w:lang w:eastAsia="ru-RU"/>
        </w:rPr>
        <w:t>.</w:t>
      </w:r>
    </w:p>
    <w:p w:rsidR="009169F9" w:rsidRPr="009169F9" w:rsidRDefault="003E10E1" w:rsidP="00570533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9169F9" w:rsidRPr="009169F9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="009169F9" w:rsidRPr="009169F9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9169F9" w:rsidRPr="009169F9">
        <w:rPr>
          <w:rFonts w:eastAsia="Times New Roman" w:cs="Times New Roman"/>
          <w:szCs w:val="24"/>
          <w:lang w:eastAsia="ru-RU"/>
        </w:rPr>
        <w:t xml:space="preserve"> исполнением настоящего распоряжения возложить на заместителя </w:t>
      </w:r>
      <w:r w:rsidR="009169F9">
        <w:rPr>
          <w:rFonts w:eastAsia="Times New Roman" w:cs="Times New Roman"/>
          <w:szCs w:val="24"/>
          <w:lang w:eastAsia="ru-RU"/>
        </w:rPr>
        <w:t>Главы администрации Асиновского района по экономике и финансам</w:t>
      </w:r>
      <w:r w:rsidR="009169F9" w:rsidRPr="009169F9">
        <w:rPr>
          <w:rFonts w:eastAsia="Times New Roman" w:cs="Times New Roman"/>
          <w:szCs w:val="24"/>
          <w:lang w:eastAsia="ru-RU"/>
        </w:rPr>
        <w:t>.</w:t>
      </w:r>
    </w:p>
    <w:p w:rsidR="00BE3A4E" w:rsidRPr="00BE3A4E" w:rsidRDefault="00BE3A4E" w:rsidP="00BE3A4E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E3A4E" w:rsidRPr="00BE3A4E" w:rsidRDefault="00BE3A4E" w:rsidP="00BE3A4E">
      <w:pPr>
        <w:jc w:val="both"/>
        <w:rPr>
          <w:rFonts w:eastAsia="Times New Roman" w:cs="Times New Roman"/>
          <w:szCs w:val="24"/>
          <w:lang w:eastAsia="ru-RU"/>
        </w:rPr>
      </w:pPr>
      <w:r w:rsidRPr="00BE3A4E">
        <w:rPr>
          <w:rFonts w:eastAsia="Times New Roman" w:cs="Times New Roman"/>
          <w:szCs w:val="24"/>
          <w:lang w:eastAsia="ru-RU"/>
        </w:rPr>
        <w:t xml:space="preserve">Глава Асиновского района                                                                                    </w:t>
      </w:r>
      <w:r w:rsidR="00A026EA">
        <w:rPr>
          <w:rFonts w:eastAsia="Times New Roman" w:cs="Times New Roman"/>
          <w:szCs w:val="24"/>
          <w:lang w:eastAsia="ru-RU"/>
        </w:rPr>
        <w:t xml:space="preserve">       </w:t>
      </w:r>
      <w:r w:rsidRPr="00BE3A4E">
        <w:rPr>
          <w:rFonts w:eastAsia="Times New Roman" w:cs="Times New Roman"/>
          <w:szCs w:val="24"/>
          <w:lang w:eastAsia="ru-RU"/>
        </w:rPr>
        <w:t xml:space="preserve">  А.Е. Ханыгов</w:t>
      </w:r>
    </w:p>
    <w:p w:rsidR="00C96835" w:rsidRDefault="00C96835" w:rsidP="00BE3A4E">
      <w:pPr>
        <w:pStyle w:val="ConsPlusTitle"/>
        <w:rPr>
          <w:b w:val="0"/>
        </w:rPr>
      </w:pPr>
    </w:p>
    <w:p w:rsidR="00E618FB" w:rsidRDefault="00E618FB" w:rsidP="00BE3A4E">
      <w:pPr>
        <w:pStyle w:val="ConsPlusTitle"/>
        <w:rPr>
          <w:b w:val="0"/>
        </w:rPr>
      </w:pPr>
    </w:p>
    <w:p w:rsidR="009B7CDC" w:rsidRDefault="009B7CDC" w:rsidP="00BE3A4E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9B7CDC" w:rsidRDefault="009B7CDC" w:rsidP="009B7CDC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Асиновского района</w:t>
      </w:r>
    </w:p>
    <w:p w:rsidR="009B7CDC" w:rsidRDefault="009B7CDC" w:rsidP="009B7CDC">
      <w:pPr>
        <w:pStyle w:val="ConsPlusTitle"/>
        <w:jc w:val="right"/>
        <w:rPr>
          <w:b w:val="0"/>
        </w:rPr>
      </w:pPr>
      <w:r>
        <w:rPr>
          <w:b w:val="0"/>
        </w:rPr>
        <w:t xml:space="preserve">№ </w:t>
      </w:r>
      <w:r w:rsidR="00F932B9">
        <w:rPr>
          <w:b w:val="0"/>
        </w:rPr>
        <w:t xml:space="preserve">1653 </w:t>
      </w:r>
      <w:r>
        <w:rPr>
          <w:b w:val="0"/>
        </w:rPr>
        <w:t>от</w:t>
      </w:r>
      <w:r w:rsidR="00F932B9">
        <w:rPr>
          <w:b w:val="0"/>
        </w:rPr>
        <w:t xml:space="preserve"> 11.11.2016</w:t>
      </w:r>
    </w:p>
    <w:p w:rsidR="009B7CDC" w:rsidRDefault="009B7CDC" w:rsidP="00D15F5B">
      <w:pPr>
        <w:pStyle w:val="ConsPlusTitle"/>
        <w:jc w:val="center"/>
        <w:rPr>
          <w:b w:val="0"/>
        </w:rPr>
      </w:pPr>
    </w:p>
    <w:p w:rsidR="009B7CDC" w:rsidRDefault="00A32100" w:rsidP="002073CA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Порядок</w:t>
      </w:r>
      <w:r w:rsidR="00D15F5B" w:rsidRPr="009B7CDC">
        <w:rPr>
          <w:b w:val="0"/>
        </w:rPr>
        <w:t xml:space="preserve"> </w:t>
      </w:r>
    </w:p>
    <w:p w:rsidR="00C7450C" w:rsidRPr="009B7CDC" w:rsidRDefault="00D15F5B" w:rsidP="002073CA">
      <w:pPr>
        <w:pStyle w:val="ConsPlusTitle"/>
        <w:spacing w:line="276" w:lineRule="auto"/>
        <w:jc w:val="center"/>
        <w:rPr>
          <w:b w:val="0"/>
        </w:rPr>
      </w:pPr>
      <w:r w:rsidRPr="009B7CDC">
        <w:rPr>
          <w:b w:val="0"/>
        </w:rPr>
        <w:t>сопровождения инвестиционных проектов по принципу «одного окна» на территории Асиновского района</w:t>
      </w:r>
    </w:p>
    <w:p w:rsidR="00C7450C" w:rsidRDefault="00C7450C" w:rsidP="002073CA">
      <w:pPr>
        <w:pStyle w:val="ConsPlusNormal"/>
        <w:spacing w:line="276" w:lineRule="auto"/>
        <w:jc w:val="center"/>
      </w:pPr>
    </w:p>
    <w:p w:rsidR="00C7450C" w:rsidRDefault="00C7450C" w:rsidP="002073CA">
      <w:pPr>
        <w:pStyle w:val="ConsPlusNormal"/>
        <w:spacing w:line="276" w:lineRule="auto"/>
        <w:jc w:val="center"/>
      </w:pPr>
      <w:r>
        <w:t>1. О</w:t>
      </w:r>
      <w:r w:rsidR="00ED382A">
        <w:t>бщие положения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1.</w:t>
      </w:r>
      <w:r w:rsidR="00C7450C">
        <w:t xml:space="preserve">1. </w:t>
      </w:r>
      <w:r w:rsidR="00536AC6">
        <w:t>Порядок</w:t>
      </w:r>
      <w:r w:rsidR="00C7450C">
        <w:t xml:space="preserve"> сопровождения инвестиционных проектов по принципу </w:t>
      </w:r>
      <w:r w:rsidR="00ED382A">
        <w:t>«</w:t>
      </w:r>
      <w:r w:rsidR="00C7450C">
        <w:t>одного окна</w:t>
      </w:r>
      <w:r w:rsidR="00ED382A">
        <w:t>»</w:t>
      </w:r>
      <w:r w:rsidR="00C7450C">
        <w:t xml:space="preserve"> на территории </w:t>
      </w:r>
      <w:r w:rsidR="00ED382A">
        <w:t>Асиновского района</w:t>
      </w:r>
      <w:r w:rsidR="00C7450C">
        <w:t xml:space="preserve"> </w:t>
      </w:r>
      <w:r w:rsidR="00ED382A" w:rsidRPr="00ED382A">
        <w:t>разработан в целях активизации процесса привлечения инвестиций в экономику Асиновского района, создания благоприятных условий для инвесторов,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Асиновского района</w:t>
      </w:r>
      <w:r w:rsidR="00C7450C">
        <w:t xml:space="preserve"> (далее - </w:t>
      </w:r>
      <w:r w:rsidR="00536AC6">
        <w:t>Порядок</w:t>
      </w:r>
      <w:r w:rsidR="00C7450C">
        <w:t>).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1.</w:t>
      </w:r>
      <w:r w:rsidR="00C7450C">
        <w:t xml:space="preserve">2. Для целей настоящего </w:t>
      </w:r>
      <w:r w:rsidR="00536AC6">
        <w:t>Порядк</w:t>
      </w:r>
      <w:r w:rsidR="00ED382A">
        <w:t>а</w:t>
      </w:r>
      <w:r w:rsidR="00C7450C">
        <w:t xml:space="preserve"> применяются следующие термины: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proofErr w:type="gramStart"/>
      <w:r>
        <w:t xml:space="preserve">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</w:t>
      </w:r>
      <w:r w:rsidR="00D66F95">
        <w:t>Асиновского района</w:t>
      </w:r>
      <w:r>
        <w:t>;</w:t>
      </w:r>
      <w:proofErr w:type="gramEnd"/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инвестиционный проект - в соответствии с понятием </w:t>
      </w:r>
      <w:r w:rsidR="00ED382A">
        <w:t>«</w:t>
      </w:r>
      <w:r>
        <w:t>инвестиционный проект</w:t>
      </w:r>
      <w:r w:rsidR="00ED382A">
        <w:t>»</w:t>
      </w:r>
      <w:r>
        <w:t xml:space="preserve">, определенным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25 февраля 1999 года </w:t>
      </w:r>
      <w:r w:rsidR="00ED382A">
        <w:t>№</w:t>
      </w:r>
      <w:r>
        <w:t xml:space="preserve"> 39-ФЗ </w:t>
      </w:r>
      <w:r w:rsidR="00ED382A">
        <w:t>«</w:t>
      </w:r>
      <w:r>
        <w:t>Об инвестиционной деятельности в Российской Федерации, осуществляемой в форме капитальных вложений</w:t>
      </w:r>
      <w:r w:rsidR="00ED382A">
        <w:t>»</w:t>
      </w:r>
      <w:r>
        <w:t>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инициатор инвестиционного проекта - физическое или юридическое лицо, которое выступает с обоснованием необходимости и возможности реализации проекта на территории </w:t>
      </w:r>
      <w:r w:rsidR="00ED382A">
        <w:t>Асиновского района</w:t>
      </w:r>
      <w:r>
        <w:t>;</w:t>
      </w:r>
    </w:p>
    <w:p w:rsidR="00C7450C" w:rsidRDefault="00F932B9" w:rsidP="002073CA">
      <w:pPr>
        <w:pStyle w:val="ConsPlusNormal"/>
        <w:spacing w:line="276" w:lineRule="auto"/>
        <w:ind w:firstLine="540"/>
        <w:jc w:val="both"/>
      </w:pPr>
      <w:hyperlink w:anchor="P128" w:history="1">
        <w:r w:rsidR="00C7450C">
          <w:rPr>
            <w:color w:val="0000FF"/>
          </w:rPr>
          <w:t>заявка</w:t>
        </w:r>
      </w:hyperlink>
      <w:r w:rsidR="00C7450C">
        <w:t xml:space="preserve"> на сопровождение инвестиционного проекта 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условий его реализации на территории </w:t>
      </w:r>
      <w:r w:rsidR="000D5265">
        <w:t>Асиновского района</w:t>
      </w:r>
      <w:r w:rsidR="00C7450C">
        <w:t xml:space="preserve">, составленная по форме согласно приложению к </w:t>
      </w:r>
      <w:r w:rsidR="00C7450C" w:rsidRPr="00E618FB">
        <w:t xml:space="preserve">настоящему </w:t>
      </w:r>
      <w:r w:rsidR="007D2280" w:rsidRPr="00E618FB">
        <w:t>Порядку</w:t>
      </w:r>
      <w:r w:rsidR="00C7450C" w:rsidRPr="00E618FB">
        <w:t>;</w:t>
      </w:r>
    </w:p>
    <w:p w:rsidR="00C7450C" w:rsidRDefault="00253AF0" w:rsidP="002073CA">
      <w:pPr>
        <w:pStyle w:val="ConsPlusNormal"/>
        <w:spacing w:line="276" w:lineRule="auto"/>
        <w:ind w:firstLine="540"/>
        <w:jc w:val="both"/>
      </w:pPr>
      <w:r>
        <w:t>рабочая группа</w:t>
      </w:r>
      <w:r w:rsidR="00C7450C">
        <w:t xml:space="preserve"> - временная организационная структура в виде группы специалистов, обладающих знаниями и навыками, необходимыми для эффективного достижения целей инвестиционного проекта на территории </w:t>
      </w:r>
      <w:r w:rsidR="000D5265">
        <w:t>Асиновского района</w:t>
      </w:r>
      <w:r w:rsidR="00C7450C">
        <w:t>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куратор инвестиционного проекта </w:t>
      </w:r>
      <w:r w:rsidR="00D66F95">
        <w:t>– структурное подразделение администрации Асиновского района ответственное за сопровождение инвестиционного проекта</w:t>
      </w:r>
      <w:r w:rsidR="000D5265">
        <w:t>.</w:t>
      </w:r>
    </w:p>
    <w:p w:rsidR="00D66F95" w:rsidRDefault="00D66F95" w:rsidP="002073CA">
      <w:pPr>
        <w:pStyle w:val="ConsPlusNormal"/>
        <w:spacing w:line="276" w:lineRule="auto"/>
        <w:ind w:firstLine="540"/>
        <w:jc w:val="both"/>
      </w:pPr>
      <w:r>
        <w:t>инвестиционная площадка – свободный земельный участок, территория, предназначенная для целевого освоения и перспективного развития, независимо от форм собственности объекты недвижимости, потенциально являющиеся местом реализации инвестиционного проекта.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Порядок формирования </w:t>
      </w:r>
      <w:r w:rsidR="00253AF0">
        <w:t>рабочих групп</w:t>
      </w:r>
      <w:r>
        <w:t xml:space="preserve">, а также порядок их действий по сопровождению инвестиционного проекта, в том числе взаимодействия с инвестором, инициатором инвестиционного проекта, устанавливаются </w:t>
      </w:r>
      <w:r w:rsidR="000D5265">
        <w:t>Главой Асиновского района</w:t>
      </w:r>
      <w:r>
        <w:t>.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C7450C" w:rsidP="002073CA">
      <w:pPr>
        <w:pStyle w:val="ConsPlusNormal"/>
        <w:spacing w:line="276" w:lineRule="auto"/>
        <w:jc w:val="center"/>
      </w:pPr>
      <w:r>
        <w:t>2. Ф</w:t>
      </w:r>
      <w:r w:rsidR="000D5265">
        <w:t>ормы сопровождения инвестиционных проектов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2</w:t>
      </w:r>
      <w:r w:rsidR="00C7450C">
        <w:t>.</w:t>
      </w:r>
      <w:r>
        <w:t>1.</w:t>
      </w:r>
      <w:r w:rsidR="00C7450C">
        <w:t xml:space="preserve"> На территории </w:t>
      </w:r>
      <w:r w:rsidR="00197A8A">
        <w:t>Асиновского района</w:t>
      </w:r>
      <w:r w:rsidR="00C7450C">
        <w:t xml:space="preserve"> для инвестора, инициатора инвестиционного </w:t>
      </w:r>
      <w:r w:rsidR="00C7450C">
        <w:lastRenderedPageBreak/>
        <w:t>проекта предусмотрены следующие формы сопровождения инвестиционных проектов: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1) информационно-консультационное сопровождение инвестиционного проекта,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2) организационное сопровождение инвестиционного проекта.</w:t>
      </w:r>
    </w:p>
    <w:p w:rsidR="00C7450C" w:rsidRDefault="00536AC6" w:rsidP="002073CA">
      <w:pPr>
        <w:pStyle w:val="ConsPlusNormal"/>
        <w:spacing w:line="276" w:lineRule="auto"/>
        <w:ind w:firstLine="540"/>
        <w:jc w:val="both"/>
      </w:pPr>
      <w:r>
        <w:t>2.2</w:t>
      </w:r>
      <w:r w:rsidR="00C7450C">
        <w:t>. Для получения сопровождения инвестор, инициатор инвестиционного проекта обращаются в уполномоченный орган по сопровождению инвес</w:t>
      </w:r>
      <w:r w:rsidR="00197A8A">
        <w:t>тиционных проектов по принципу «</w:t>
      </w:r>
      <w:r w:rsidR="00C7450C">
        <w:t>одного окна</w:t>
      </w:r>
      <w:r w:rsidR="00197A8A">
        <w:t>»</w:t>
      </w:r>
      <w:r w:rsidR="00C7450C">
        <w:t xml:space="preserve"> на территории </w:t>
      </w:r>
      <w:r w:rsidR="00197A8A">
        <w:t>Асиновского района</w:t>
      </w:r>
      <w:r w:rsidR="00C7450C">
        <w:t xml:space="preserve"> (далее - уполномоченный орган).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Контактная информация об уполномоченном органе: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наименование </w:t>
      </w:r>
      <w:r w:rsidR="00197A8A">
        <w:t>–</w:t>
      </w:r>
      <w:r>
        <w:t xml:space="preserve"> </w:t>
      </w:r>
      <w:r w:rsidR="00253AF0">
        <w:t>о</w:t>
      </w:r>
      <w:r w:rsidR="00197A8A">
        <w:t>тдел социально-экономического развития администрации Асиновского района</w:t>
      </w:r>
      <w:r>
        <w:t>,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адрес - 63</w:t>
      </w:r>
      <w:r w:rsidR="00197A8A">
        <w:t>6840</w:t>
      </w:r>
      <w:r>
        <w:t xml:space="preserve">, </w:t>
      </w:r>
      <w:r w:rsidR="00197A8A">
        <w:t xml:space="preserve">Томская область, </w:t>
      </w:r>
      <w:r>
        <w:t xml:space="preserve">г. </w:t>
      </w:r>
      <w:r w:rsidR="00197A8A">
        <w:t>Асино</w:t>
      </w:r>
      <w:r>
        <w:t xml:space="preserve">, </w:t>
      </w:r>
      <w:r w:rsidR="00197A8A">
        <w:t>ул</w:t>
      </w:r>
      <w:r>
        <w:t xml:space="preserve">. Ленина, </w:t>
      </w:r>
      <w:r w:rsidR="00197A8A">
        <w:t>40</w:t>
      </w:r>
      <w:r>
        <w:t xml:space="preserve">, каб. </w:t>
      </w:r>
      <w:r w:rsidR="00197A8A">
        <w:t>303, 313</w:t>
      </w:r>
      <w:r>
        <w:t>,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электронный адрес </w:t>
      </w:r>
      <w:r w:rsidR="00197A8A">
        <w:t>–</w:t>
      </w:r>
      <w:r>
        <w:t xml:space="preserve"> </w:t>
      </w:r>
      <w:hyperlink r:id="rId7" w:history="1">
        <w:r w:rsidR="00611990" w:rsidRPr="001F5A41">
          <w:rPr>
            <w:rStyle w:val="a5"/>
            <w:lang w:val="en-US"/>
          </w:rPr>
          <w:t>otdelser</w:t>
        </w:r>
        <w:r w:rsidR="00611990" w:rsidRPr="001F5A41">
          <w:rPr>
            <w:rStyle w:val="a5"/>
          </w:rPr>
          <w:t>@</w:t>
        </w:r>
        <w:r w:rsidR="00611990" w:rsidRPr="001F5A41">
          <w:rPr>
            <w:rStyle w:val="a5"/>
            <w:lang w:val="en-US"/>
          </w:rPr>
          <w:t>yandex</w:t>
        </w:r>
        <w:r w:rsidR="00611990" w:rsidRPr="001F5A41">
          <w:rPr>
            <w:rStyle w:val="a5"/>
          </w:rPr>
          <w:t>.ru</w:t>
        </w:r>
      </w:hyperlink>
      <w:r>
        <w:t>,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телефон - (382</w:t>
      </w:r>
      <w:r w:rsidR="00197A8A" w:rsidRPr="00197A8A">
        <w:t>41</w:t>
      </w:r>
      <w:r>
        <w:t xml:space="preserve">) </w:t>
      </w:r>
      <w:r w:rsidR="00197A8A">
        <w:t>2-48-33</w:t>
      </w:r>
      <w:r w:rsidR="00197A8A" w:rsidRPr="00C6100A">
        <w:t>, 2-32-65</w:t>
      </w:r>
      <w:r>
        <w:t>.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C7450C" w:rsidP="002073CA">
      <w:pPr>
        <w:pStyle w:val="ConsPlusNormal"/>
        <w:spacing w:line="276" w:lineRule="auto"/>
        <w:jc w:val="center"/>
      </w:pPr>
      <w:r>
        <w:t>3. И</w:t>
      </w:r>
      <w:r w:rsidR="00C6100A">
        <w:t>нформационно-консультационное сопровождение инвестиционного проекта</w:t>
      </w:r>
    </w:p>
    <w:p w:rsidR="00C6100A" w:rsidRDefault="00C6100A" w:rsidP="002073CA">
      <w:pPr>
        <w:pStyle w:val="ConsPlusNormal"/>
        <w:spacing w:line="276" w:lineRule="auto"/>
        <w:jc w:val="center"/>
      </w:pP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3.1</w:t>
      </w:r>
      <w:r w:rsidR="00C7450C">
        <w:t>. Информационно-консультационное сопровождение инвестиционного проекта включает подготовку предложений и предоставление инвесторам и инициаторам инвестиционных проектов информации на безвозмездной основе: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2) по имеющимся на территории </w:t>
      </w:r>
      <w:r w:rsidR="00C6100A">
        <w:t>Асиновского района</w:t>
      </w:r>
      <w:r>
        <w:t xml:space="preserve"> инвестиционным площадкам для реализации инвестиционного проекта;</w:t>
      </w:r>
    </w:p>
    <w:p w:rsidR="00C7450C" w:rsidRDefault="007D2280" w:rsidP="002073CA">
      <w:pPr>
        <w:pStyle w:val="ConsPlusNormal"/>
        <w:spacing w:line="276" w:lineRule="auto"/>
        <w:ind w:firstLine="540"/>
        <w:jc w:val="both"/>
      </w:pPr>
      <w:r>
        <w:t>3</w:t>
      </w:r>
      <w:r w:rsidR="00C7450C">
        <w:t xml:space="preserve">) о социально-экономическом положении </w:t>
      </w:r>
      <w:r w:rsidR="00C6100A">
        <w:t>Асиновского района</w:t>
      </w:r>
      <w:r w:rsidR="00C7450C">
        <w:t>;</w:t>
      </w:r>
    </w:p>
    <w:p w:rsidR="00C7450C" w:rsidRDefault="007D2280" w:rsidP="002073CA">
      <w:pPr>
        <w:pStyle w:val="ConsPlusNormal"/>
        <w:spacing w:line="276" w:lineRule="auto"/>
        <w:ind w:firstLine="540"/>
        <w:jc w:val="both"/>
      </w:pPr>
      <w:r>
        <w:t>4</w:t>
      </w:r>
      <w:r w:rsidR="00C7450C">
        <w:t xml:space="preserve">) об инвестиционных возможностях и инвестиционном потенциале </w:t>
      </w:r>
      <w:r w:rsidR="00C6100A">
        <w:t>Асиновского района</w:t>
      </w:r>
      <w:r w:rsidR="00C7450C">
        <w:t>;</w:t>
      </w:r>
    </w:p>
    <w:p w:rsidR="00C7450C" w:rsidRDefault="007D2280" w:rsidP="002073CA">
      <w:pPr>
        <w:pStyle w:val="ConsPlusNormal"/>
        <w:spacing w:line="276" w:lineRule="auto"/>
        <w:ind w:firstLine="540"/>
        <w:jc w:val="both"/>
      </w:pPr>
      <w:r>
        <w:t>5</w:t>
      </w:r>
      <w:r w:rsidR="00C7450C">
        <w:t xml:space="preserve">) по иным вопросам, относящимся к инвестиционной деятельности </w:t>
      </w:r>
      <w:r w:rsidR="00C6100A">
        <w:t>Асиновского района</w:t>
      </w:r>
      <w:r w:rsidR="00C7450C">
        <w:t>.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C7450C" w:rsidP="002073CA">
      <w:pPr>
        <w:pStyle w:val="ConsPlusNormal"/>
        <w:spacing w:line="276" w:lineRule="auto"/>
        <w:jc w:val="center"/>
      </w:pPr>
      <w:r>
        <w:t>4. О</w:t>
      </w:r>
      <w:r w:rsidR="00742982">
        <w:t>рганизационное сопровождение инвестиционного проекта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4.1</w:t>
      </w:r>
      <w:r w:rsidR="00C7450C">
        <w:t>. Организационное сопровождение инвестиционных проектов осуществляется в целях: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1) сокращения сроков рассмотрения вопросов, возникающих в ходе реализации инвестиционного проекта;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</w:t>
      </w:r>
      <w:r w:rsidRPr="00611990">
        <w:t xml:space="preserve">проекта на Совете по улучшению инвестиционного климата в </w:t>
      </w:r>
      <w:r w:rsidR="00914E17" w:rsidRPr="00611990">
        <w:t>Асиновском районе при Главе Асиновского района</w:t>
      </w:r>
      <w:r w:rsidRPr="00611990">
        <w:t>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3) подготовки соглашений о сотрудничестве между </w:t>
      </w:r>
      <w:r w:rsidR="00914E17">
        <w:t>администрацией Асиновского района</w:t>
      </w:r>
      <w:r>
        <w:t xml:space="preserve"> и инвесторами, реализующими инвестиционные проекты на территории </w:t>
      </w:r>
      <w:r w:rsidR="00FF3247">
        <w:t>района</w:t>
      </w:r>
      <w:r>
        <w:t>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4) осуществления мер содействия в прохождении инвестором установленных законода</w:t>
      </w:r>
      <w:r w:rsidR="00FF3247">
        <w:t>тельством Российской Федерации,</w:t>
      </w:r>
      <w:r>
        <w:t xml:space="preserve"> законодательством Томской области</w:t>
      </w:r>
      <w:r w:rsidR="00FF3247">
        <w:t>, а так же муниципальными правовыми актами</w:t>
      </w:r>
      <w:r>
        <w:t xml:space="preserve"> процедур и согласований, разрешений, необходимых для реализации инвестиционного проекта;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4.2</w:t>
      </w:r>
      <w:r w:rsidR="00C7450C">
        <w:t xml:space="preserve">. Основанием для принятия решения о целесообразности (нецелесообразности) </w:t>
      </w:r>
      <w:r w:rsidR="00C7450C">
        <w:lastRenderedPageBreak/>
        <w:t xml:space="preserve">организационного сопровождения инвестиционного проекта является проведение первичных переговоров с инвестором, его письменное обращение либо обращение по электронной почте в произвольной форме, поступившее в адрес </w:t>
      </w:r>
      <w:r w:rsidR="00914E17">
        <w:t>Главы Асиновского района</w:t>
      </w:r>
      <w:r w:rsidR="00C7450C">
        <w:t>, уполномоченного органа или представление инициатором инвестиционного проекта Заявки.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4.3</w:t>
      </w:r>
      <w:r w:rsidR="00C7450C">
        <w:t>. При необходимости получения недостающей информации, предусмотренной Заявкой, уполномоченный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4.5</w:t>
      </w:r>
      <w:r w:rsidR="00C7450C">
        <w:t>. Заявка может быть направлена инвестором, инициатором инвестиционного проекта: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 xml:space="preserve">1) в электронном виде по адресу: </w:t>
      </w:r>
      <w:hyperlink r:id="rId8" w:history="1">
        <w:r w:rsidR="00611990" w:rsidRPr="001F5A41">
          <w:rPr>
            <w:rStyle w:val="a5"/>
            <w:lang w:val="en-US"/>
          </w:rPr>
          <w:t>otdelser</w:t>
        </w:r>
        <w:r w:rsidR="00611990" w:rsidRPr="001F5A41">
          <w:rPr>
            <w:rStyle w:val="a5"/>
          </w:rPr>
          <w:t>@</w:t>
        </w:r>
        <w:r w:rsidR="00611990" w:rsidRPr="001F5A41">
          <w:rPr>
            <w:rStyle w:val="a5"/>
            <w:lang w:val="en-US"/>
          </w:rPr>
          <w:t>yandex</w:t>
        </w:r>
        <w:r w:rsidR="00611990" w:rsidRPr="001F5A41">
          <w:rPr>
            <w:rStyle w:val="a5"/>
          </w:rPr>
          <w:t>.ru</w:t>
        </w:r>
      </w:hyperlink>
      <w:r>
        <w:t>;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2) в бумажном виде по адресу местонахождения уполномоченного органа.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4.6</w:t>
      </w:r>
      <w:r w:rsidR="00C7450C">
        <w:t xml:space="preserve">. Заявка подлежит обязательной регистрации уполномоченным органом в течение одного рабочего дня </w:t>
      </w:r>
      <w:proofErr w:type="gramStart"/>
      <w:r w:rsidR="00C7450C">
        <w:t>с даты</w:t>
      </w:r>
      <w:proofErr w:type="gramEnd"/>
      <w:r w:rsidR="00C7450C">
        <w:t xml:space="preserve"> ее поступления. В случае поступления Заявки в выходной или нерабочий праздничный день ее регистрация осуществляется в </w:t>
      </w:r>
      <w:proofErr w:type="gramStart"/>
      <w:r w:rsidR="00C7450C">
        <w:t>первый</w:t>
      </w:r>
      <w:proofErr w:type="gramEnd"/>
      <w:r w:rsidR="00C7450C">
        <w:t xml:space="preserve"> следующий за ним рабочий день.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bookmarkStart w:id="2" w:name="P91"/>
      <w:bookmarkEnd w:id="2"/>
      <w:r>
        <w:t>4.7</w:t>
      </w:r>
      <w:r w:rsidR="00C7450C">
        <w:t xml:space="preserve">. Уполномоченный орган в течение </w:t>
      </w:r>
      <w:r w:rsidR="00253AF0">
        <w:t>5</w:t>
      </w:r>
      <w:r w:rsidR="00C7450C">
        <w:t xml:space="preserve"> рабоч</w:t>
      </w:r>
      <w:r w:rsidR="00F47A19">
        <w:t>их</w:t>
      </w:r>
      <w:r w:rsidR="00C7450C">
        <w:t xml:space="preserve"> дн</w:t>
      </w:r>
      <w:r w:rsidR="00F47A19">
        <w:t>ей</w:t>
      </w:r>
      <w:r w:rsidR="00C7450C">
        <w:t xml:space="preserve"> </w:t>
      </w:r>
      <w:proofErr w:type="gramStart"/>
      <w:r w:rsidR="00C7450C">
        <w:t xml:space="preserve">с </w:t>
      </w:r>
      <w:r w:rsidR="005A6FC1">
        <w:t>даты</w:t>
      </w:r>
      <w:r w:rsidR="00C7450C">
        <w:t xml:space="preserve"> получения</w:t>
      </w:r>
      <w:proofErr w:type="gramEnd"/>
      <w:r w:rsidR="00C7450C">
        <w:t xml:space="preserve"> Заявки 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двум и более условиям:</w:t>
      </w:r>
    </w:p>
    <w:p w:rsidR="00C7450C" w:rsidRPr="00FF3247" w:rsidRDefault="00470F7E" w:rsidP="002073CA">
      <w:pPr>
        <w:pStyle w:val="ConsPlusNormal"/>
        <w:spacing w:line="276" w:lineRule="auto"/>
        <w:ind w:firstLine="540"/>
        <w:jc w:val="both"/>
      </w:pPr>
      <w:r>
        <w:t>1) объем инвестиций не менее 1</w:t>
      </w:r>
      <w:r w:rsidR="00C7450C" w:rsidRPr="00FF3247">
        <w:t>0 млн</w:t>
      </w:r>
      <w:r w:rsidR="00F47A19" w:rsidRPr="00FF3247">
        <w:t>.</w:t>
      </w:r>
      <w:r w:rsidR="00C7450C" w:rsidRPr="00FF3247">
        <w:t xml:space="preserve"> рублей;</w:t>
      </w:r>
    </w:p>
    <w:p w:rsidR="00C7450C" w:rsidRPr="00FF3247" w:rsidRDefault="00C7450C" w:rsidP="002073CA">
      <w:pPr>
        <w:pStyle w:val="ConsPlusNormal"/>
        <w:spacing w:line="276" w:lineRule="auto"/>
        <w:ind w:firstLine="540"/>
        <w:jc w:val="both"/>
      </w:pPr>
      <w:r w:rsidRPr="00FF3247">
        <w:t>2) объем собственных средств инициатора инвестиционного проекта (проекта) не менее 10% от сметной стоимости проекта;</w:t>
      </w:r>
    </w:p>
    <w:p w:rsidR="00C7450C" w:rsidRPr="00FF3247" w:rsidRDefault="00C7450C" w:rsidP="002073CA">
      <w:pPr>
        <w:pStyle w:val="ConsPlusNormal"/>
        <w:spacing w:line="276" w:lineRule="auto"/>
        <w:ind w:firstLine="540"/>
        <w:jc w:val="both"/>
      </w:pPr>
      <w:r w:rsidRPr="00FF3247">
        <w:t xml:space="preserve">3) реализация инвестиционного проекта соответствует приоритетам социально-экономического развития </w:t>
      </w:r>
      <w:r w:rsidR="00F47A19" w:rsidRPr="00FF3247">
        <w:t>Асиновского района</w:t>
      </w:r>
      <w:r w:rsidRPr="00FF3247">
        <w:t>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4.8</w:t>
      </w:r>
      <w:r w:rsidR="00C7450C">
        <w:t xml:space="preserve">. Уполномоченный орган в течение </w:t>
      </w:r>
      <w:r w:rsidR="00470F7E">
        <w:t>3</w:t>
      </w:r>
      <w:r w:rsidR="00F47A19">
        <w:t xml:space="preserve"> рабочих</w:t>
      </w:r>
      <w:r w:rsidR="00C7450C">
        <w:t xml:space="preserve"> дн</w:t>
      </w:r>
      <w:r w:rsidR="00F47A19">
        <w:t>ей</w:t>
      </w:r>
      <w:r w:rsidR="00C7450C">
        <w:t xml:space="preserve"> </w:t>
      </w:r>
      <w:proofErr w:type="gramStart"/>
      <w:r w:rsidR="00C7450C">
        <w:t xml:space="preserve">с </w:t>
      </w:r>
      <w:r w:rsidR="005A6FC1">
        <w:t>даты</w:t>
      </w:r>
      <w:r w:rsidR="00C7450C">
        <w:t xml:space="preserve"> принятия</w:t>
      </w:r>
      <w:proofErr w:type="gramEnd"/>
      <w:r w:rsidR="00C7450C">
        <w:t xml:space="preserve"> решения: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1</w:t>
      </w:r>
      <w:r w:rsidR="00F47A19">
        <w:t xml:space="preserve">) положительного </w:t>
      </w:r>
      <w:r w:rsidR="00F47A19" w:rsidRPr="00FF3247">
        <w:t>- информ</w:t>
      </w:r>
      <w:r w:rsidR="00470F7E">
        <w:t>ирует Главу Асиновского района. Готовит проект распоряжения ад</w:t>
      </w:r>
      <w:r w:rsidR="005A6FC1">
        <w:t xml:space="preserve">министрации Асиновского района </w:t>
      </w:r>
      <w:r w:rsidR="00470F7E">
        <w:t>о создани</w:t>
      </w:r>
      <w:r w:rsidR="005A6FC1">
        <w:t>и</w:t>
      </w:r>
      <w:r w:rsidR="00470F7E">
        <w:t xml:space="preserve"> рабочей группы по сопровождению инвестиционного проекта.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2) отрицательного -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:rsidR="00C7450C" w:rsidRDefault="00C7450C" w:rsidP="002073CA">
      <w:pPr>
        <w:pStyle w:val="ConsPlusNormal"/>
        <w:spacing w:line="276" w:lineRule="auto"/>
        <w:ind w:firstLine="540"/>
        <w:jc w:val="both"/>
      </w:pPr>
      <w:r>
        <w:t>4</w:t>
      </w:r>
      <w:r w:rsidR="00FF3247">
        <w:t>.9</w:t>
      </w:r>
      <w:r>
        <w:t xml:space="preserve">. Основанием для принятия отрицательного решения является невыполнение двух и более условий, определенных в </w:t>
      </w:r>
      <w:r w:rsidR="007214D4">
        <w:t>пункт</w:t>
      </w:r>
      <w:r w:rsidR="00470F7E">
        <w:t>е 4.7</w:t>
      </w:r>
      <w:r w:rsidR="007214D4">
        <w:t>.</w:t>
      </w:r>
    </w:p>
    <w:p w:rsidR="00C7450C" w:rsidRDefault="00FF3247" w:rsidP="002073CA">
      <w:pPr>
        <w:pStyle w:val="ConsPlusNormal"/>
        <w:spacing w:line="276" w:lineRule="auto"/>
        <w:ind w:firstLine="540"/>
        <w:jc w:val="both"/>
      </w:pPr>
      <w:r>
        <w:t>4.1</w:t>
      </w:r>
      <w:r w:rsidR="00470F7E">
        <w:t>0</w:t>
      </w:r>
      <w:r w:rsidR="00C7450C">
        <w:t xml:space="preserve">. Механизм организационного сопровождения инвестиционного проекта разрабатывается </w:t>
      </w:r>
      <w:r w:rsidR="00470F7E">
        <w:t>рабочей группой</w:t>
      </w:r>
      <w:r w:rsidR="00C7450C">
        <w:t xml:space="preserve"> совместно с инвестором, инициатором проекта.</w:t>
      </w:r>
    </w:p>
    <w:p w:rsidR="008E2BE3" w:rsidRDefault="00FF3247" w:rsidP="002073CA">
      <w:pPr>
        <w:pStyle w:val="ConsPlusNormal"/>
        <w:spacing w:line="276" w:lineRule="auto"/>
        <w:ind w:firstLine="540"/>
        <w:jc w:val="both"/>
      </w:pPr>
      <w:r>
        <w:t>4.1</w:t>
      </w:r>
      <w:r w:rsidR="00470F7E">
        <w:t>1</w:t>
      </w:r>
      <w:r w:rsidR="00C7450C">
        <w:t xml:space="preserve">. Сроком окончания </w:t>
      </w:r>
      <w:r w:rsidR="00C7450C" w:rsidRPr="00DE3253">
        <w:t xml:space="preserve">сопровождения инвестиционного проекта является утверждение </w:t>
      </w:r>
      <w:r w:rsidR="00DE3253" w:rsidRPr="00DE3253">
        <w:t xml:space="preserve">совместного решения </w:t>
      </w:r>
      <w:r w:rsidR="00470F7E" w:rsidRPr="00DE3253">
        <w:t>рабочей группы</w:t>
      </w:r>
      <w:r w:rsidR="00C7450C" w:rsidRPr="00DE3253">
        <w:t xml:space="preserve"> и </w:t>
      </w:r>
      <w:r w:rsidR="00C7450C">
        <w:t>инвестора (инициатора инвестиционного проекта) о прекращении работы в связи с завершением инвестиционного проекта или отсутствием необходи</w:t>
      </w:r>
      <w:r w:rsidR="008E2BE3">
        <w:t>мости его дальнейшей поддержки.</w:t>
      </w:r>
    </w:p>
    <w:p w:rsidR="008E2BE3" w:rsidRDefault="008E2BE3" w:rsidP="002073CA">
      <w:pPr>
        <w:pStyle w:val="ConsPlusNormal"/>
        <w:spacing w:line="276" w:lineRule="auto"/>
        <w:ind w:firstLine="540"/>
        <w:jc w:val="both"/>
      </w:pPr>
    </w:p>
    <w:p w:rsidR="00C7450C" w:rsidRDefault="00C7450C" w:rsidP="002073CA">
      <w:pPr>
        <w:pStyle w:val="ConsPlusNormal"/>
        <w:spacing w:line="276" w:lineRule="auto"/>
        <w:jc w:val="center"/>
      </w:pPr>
      <w:r>
        <w:t>5. З</w:t>
      </w:r>
      <w:r w:rsidR="00BA7F35">
        <w:t>аключительные положения</w:t>
      </w:r>
    </w:p>
    <w:p w:rsidR="00C7450C" w:rsidRDefault="00C7450C" w:rsidP="002073CA">
      <w:pPr>
        <w:pStyle w:val="ConsPlusNormal"/>
        <w:spacing w:line="276" w:lineRule="auto"/>
        <w:jc w:val="both"/>
      </w:pPr>
    </w:p>
    <w:p w:rsidR="002073CA" w:rsidRDefault="00FF3247" w:rsidP="001A685F">
      <w:pPr>
        <w:pStyle w:val="ConsPlusNormal"/>
        <w:spacing w:line="276" w:lineRule="auto"/>
        <w:ind w:firstLine="540"/>
        <w:jc w:val="both"/>
      </w:pPr>
      <w:r>
        <w:t>5.1</w:t>
      </w:r>
      <w:r w:rsidR="00C7450C">
        <w:t>. Ответственность за достоверность сведений, предста</w:t>
      </w:r>
      <w:r w:rsidR="005D79E8">
        <w:t>вляемых в уполномоченный орган</w:t>
      </w:r>
      <w:r w:rsidR="00C7450C">
        <w:t>, несет инвестор, ини</w:t>
      </w:r>
      <w:r w:rsidR="008E2BE3">
        <w:t>циатор инвестиционного проекта.</w:t>
      </w:r>
    </w:p>
    <w:p w:rsidR="001A685F" w:rsidRDefault="001A685F" w:rsidP="001A685F">
      <w:pPr>
        <w:pStyle w:val="ConsPlusNormal"/>
        <w:spacing w:line="276" w:lineRule="auto"/>
        <w:ind w:firstLine="540"/>
        <w:jc w:val="both"/>
      </w:pPr>
    </w:p>
    <w:p w:rsidR="002073CA" w:rsidRDefault="002073CA" w:rsidP="00F66942">
      <w:pPr>
        <w:pStyle w:val="ConsPlusNormal"/>
        <w:jc w:val="right"/>
      </w:pPr>
    </w:p>
    <w:p w:rsidR="00F932B9" w:rsidRDefault="00F932B9" w:rsidP="00F66942">
      <w:pPr>
        <w:pStyle w:val="ConsPlusNormal"/>
        <w:jc w:val="right"/>
      </w:pPr>
      <w:bookmarkStart w:id="3" w:name="_GoBack"/>
      <w:bookmarkEnd w:id="3"/>
    </w:p>
    <w:p w:rsidR="00C7450C" w:rsidRDefault="00C7450C" w:rsidP="00F66942">
      <w:pPr>
        <w:pStyle w:val="ConsPlusNormal"/>
        <w:jc w:val="right"/>
      </w:pPr>
      <w:r>
        <w:lastRenderedPageBreak/>
        <w:t>Приложение</w:t>
      </w:r>
    </w:p>
    <w:p w:rsidR="00C7450C" w:rsidRDefault="00C7450C">
      <w:pPr>
        <w:pStyle w:val="ConsPlusNormal"/>
        <w:jc w:val="right"/>
      </w:pPr>
      <w:r>
        <w:t xml:space="preserve">к </w:t>
      </w:r>
      <w:r w:rsidR="00534B90">
        <w:t>Порядку</w:t>
      </w:r>
    </w:p>
    <w:p w:rsidR="00C7450C" w:rsidRDefault="00C7450C">
      <w:pPr>
        <w:pStyle w:val="ConsPlusNormal"/>
        <w:jc w:val="right"/>
      </w:pPr>
      <w:r>
        <w:t>сопровождения инвестиционных проектов по принципу</w:t>
      </w:r>
    </w:p>
    <w:p w:rsidR="00C7450C" w:rsidRDefault="00BA7F35">
      <w:pPr>
        <w:pStyle w:val="ConsPlusNormal"/>
        <w:jc w:val="right"/>
      </w:pPr>
      <w:r>
        <w:t>«одного окна»</w:t>
      </w:r>
      <w:r w:rsidR="00C7450C">
        <w:t xml:space="preserve"> на территории </w:t>
      </w:r>
      <w:r>
        <w:t>Асиновского района</w:t>
      </w:r>
    </w:p>
    <w:p w:rsidR="00C7450C" w:rsidRDefault="00C7450C">
      <w:pPr>
        <w:pStyle w:val="ConsPlusNormal"/>
        <w:jc w:val="both"/>
      </w:pP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Форма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</w:p>
    <w:p w:rsidR="00C7450C" w:rsidRPr="00460092" w:rsidRDefault="00C7450C" w:rsidP="008E2BE3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128"/>
      <w:bookmarkEnd w:id="4"/>
      <w:r w:rsidRPr="00460092">
        <w:rPr>
          <w:rFonts w:ascii="Times New Roman" w:hAnsi="Times New Roman" w:cs="Times New Roman"/>
        </w:rPr>
        <w:t>Заявка</w:t>
      </w:r>
    </w:p>
    <w:p w:rsidR="00C7450C" w:rsidRPr="00460092" w:rsidRDefault="00C7450C" w:rsidP="008E2BE3">
      <w:pPr>
        <w:pStyle w:val="ConsPlusNonformat"/>
        <w:jc w:val="center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на сопровождение инвестиционного проекта</w:t>
      </w:r>
    </w:p>
    <w:p w:rsidR="00C7450C" w:rsidRPr="00460092" w:rsidRDefault="00C7450C" w:rsidP="008E2BE3">
      <w:pPr>
        <w:pStyle w:val="ConsPlusNonformat"/>
        <w:jc w:val="center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на территории </w:t>
      </w:r>
      <w:r w:rsidR="00470F7E">
        <w:rPr>
          <w:rFonts w:ascii="Times New Roman" w:hAnsi="Times New Roman" w:cs="Times New Roman"/>
        </w:rPr>
        <w:t>Асиновского района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1. Информация о требуемом содействии  по</w:t>
      </w:r>
      <w:r w:rsidR="00C308DE">
        <w:rPr>
          <w:rFonts w:ascii="Times New Roman" w:hAnsi="Times New Roman" w:cs="Times New Roman"/>
        </w:rPr>
        <w:t xml:space="preserve">  сопровождению инвестиционного </w:t>
      </w:r>
      <w:r w:rsidRPr="00460092">
        <w:rPr>
          <w:rFonts w:ascii="Times New Roman" w:hAnsi="Times New Roman" w:cs="Times New Roman"/>
        </w:rPr>
        <w:t>проекта с указанием конкретных действий и обоснованием</w:t>
      </w:r>
    </w:p>
    <w:p w:rsidR="00C308DE" w:rsidRDefault="00C7450C" w:rsidP="00C308DE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___________________________________________________________________________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______________________________________________________________________________________________________________________.</w:t>
      </w:r>
      <w:r w:rsidRPr="00460092">
        <w:rPr>
          <w:rFonts w:ascii="Times New Roman" w:hAnsi="Times New Roman" w:cs="Times New Roman"/>
        </w:rPr>
        <w:t xml:space="preserve">    </w:t>
      </w:r>
    </w:p>
    <w:p w:rsidR="00C7450C" w:rsidRDefault="00C7450C" w:rsidP="00C308DE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2. Наименование инвестиционного проекта </w:t>
      </w:r>
    </w:p>
    <w:p w:rsidR="00C308DE" w:rsidRPr="00460092" w:rsidRDefault="00C308DE" w:rsidP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______________________________________________________________________________________________________________________________________________________________________________________________.</w:t>
      </w:r>
    </w:p>
    <w:p w:rsidR="00C308DE" w:rsidRDefault="00C7450C" w:rsidP="00C308DE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3. Краткое  описание  инвестиционного   </w:t>
      </w:r>
      <w:r w:rsidR="00C308DE">
        <w:rPr>
          <w:rFonts w:ascii="Times New Roman" w:hAnsi="Times New Roman" w:cs="Times New Roman"/>
        </w:rPr>
        <w:t xml:space="preserve">проекта   (включая   отраслевую </w:t>
      </w:r>
      <w:r w:rsidRPr="00460092">
        <w:rPr>
          <w:rFonts w:ascii="Times New Roman" w:hAnsi="Times New Roman" w:cs="Times New Roman"/>
        </w:rPr>
        <w:t>принадлежность, цель реализации), место реал</w:t>
      </w:r>
      <w:r w:rsidR="00C308DE">
        <w:rPr>
          <w:rFonts w:ascii="Times New Roman" w:hAnsi="Times New Roman" w:cs="Times New Roman"/>
        </w:rPr>
        <w:t xml:space="preserve">изации </w:t>
      </w:r>
    </w:p>
    <w:p w:rsidR="00C7450C" w:rsidRPr="00460092" w:rsidRDefault="00C308DE" w:rsidP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C7450C" w:rsidRPr="0046009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.</w:t>
      </w:r>
    </w:p>
    <w:p w:rsidR="00C7450C" w:rsidRDefault="00C7450C" w:rsidP="00C308DE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4. Краткое описание инновационной составляющей (при наличии) </w:t>
      </w:r>
    </w:p>
    <w:p w:rsidR="00C308DE" w:rsidRPr="00460092" w:rsidRDefault="00C308DE" w:rsidP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_______________________________________________________________________________________________________________________________________________________________________________________________.</w:t>
      </w:r>
    </w:p>
    <w:p w:rsidR="00C7450C" w:rsidRPr="00460092" w:rsidRDefault="00C7450C" w:rsidP="00C308DE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5. Продукция (услуга), предполагаемая в </w:t>
      </w:r>
      <w:r w:rsidR="00C308DE">
        <w:rPr>
          <w:rFonts w:ascii="Times New Roman" w:hAnsi="Times New Roman" w:cs="Times New Roman"/>
        </w:rPr>
        <w:t>рамках инвестиционного проекта,</w:t>
      </w:r>
      <w:r w:rsidR="00C308DE" w:rsidRPr="00460092">
        <w:rPr>
          <w:rFonts w:ascii="Times New Roman" w:hAnsi="Times New Roman" w:cs="Times New Roman"/>
        </w:rPr>
        <w:t xml:space="preserve"> планируемый</w:t>
      </w:r>
      <w:r w:rsidRPr="00460092">
        <w:rPr>
          <w:rFonts w:ascii="Times New Roman" w:hAnsi="Times New Roman" w:cs="Times New Roman"/>
        </w:rPr>
        <w:t xml:space="preserve"> объем, конкурентные преимущества 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___________________________________________________________________________</w:t>
      </w:r>
      <w:r w:rsidR="00C308DE">
        <w:rPr>
          <w:rFonts w:ascii="Times New Roman" w:hAnsi="Times New Roman" w:cs="Times New Roman"/>
        </w:rPr>
        <w:t>__________________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__________________________________________________________________________</w:t>
      </w:r>
      <w:r w:rsidR="00C308DE">
        <w:rPr>
          <w:rFonts w:ascii="Times New Roman" w:hAnsi="Times New Roman" w:cs="Times New Roman"/>
        </w:rPr>
        <w:t>____________________</w:t>
      </w:r>
      <w:r w:rsidRPr="00460092">
        <w:rPr>
          <w:rFonts w:ascii="Times New Roman" w:hAnsi="Times New Roman" w:cs="Times New Roman"/>
        </w:rPr>
        <w:t>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 Основные показатели инвестиционного проекта: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6.1. NPV  (чистая    приведенная   стоимость   проекта,   млн</w:t>
      </w:r>
      <w:r w:rsidR="00C308DE">
        <w:rPr>
          <w:rFonts w:ascii="Times New Roman" w:hAnsi="Times New Roman" w:cs="Times New Roman"/>
        </w:rPr>
        <w:t>.</w:t>
      </w:r>
      <w:r w:rsidRPr="00460092">
        <w:rPr>
          <w:rFonts w:ascii="Times New Roman" w:hAnsi="Times New Roman" w:cs="Times New Roman"/>
        </w:rPr>
        <w:t xml:space="preserve">   рублей)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__________________________________________________________________________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6.2. Объем собственных средств  от  смет</w:t>
      </w:r>
      <w:r w:rsidR="00C308DE">
        <w:rPr>
          <w:rFonts w:ascii="Times New Roman" w:hAnsi="Times New Roman" w:cs="Times New Roman"/>
        </w:rPr>
        <w:t xml:space="preserve">ной  стоимости  инвестиционного </w:t>
      </w:r>
      <w:r w:rsidRPr="00460092">
        <w:rPr>
          <w:rFonts w:ascii="Times New Roman" w:hAnsi="Times New Roman" w:cs="Times New Roman"/>
        </w:rPr>
        <w:t>проекта __________________________________________________________________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.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6.3. Количество создаваемых рабочих мест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_____________________________.</w:t>
      </w:r>
    </w:p>
    <w:p w:rsidR="00C308DE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6.4. Планируемая выручка 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____________________________________________.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6.5. Период окупаемости 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6.6. Плановая мощность производства (объ</w:t>
      </w:r>
      <w:r w:rsidR="00C308DE">
        <w:rPr>
          <w:rFonts w:ascii="Times New Roman" w:hAnsi="Times New Roman" w:cs="Times New Roman"/>
        </w:rPr>
        <w:t xml:space="preserve">ем строительства, производства, </w:t>
      </w:r>
      <w:r w:rsidRPr="00460092">
        <w:rPr>
          <w:rFonts w:ascii="Times New Roman" w:hAnsi="Times New Roman" w:cs="Times New Roman"/>
        </w:rPr>
        <w:t>предоставляемых услуг) ___________________________________________________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.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6.7. IRR &lt;1&gt; (внутренняя норма доходности</w:t>
      </w:r>
      <w:proofErr w:type="gramStart"/>
      <w:r w:rsidRPr="00460092">
        <w:rPr>
          <w:rFonts w:ascii="Times New Roman" w:hAnsi="Times New Roman" w:cs="Times New Roman"/>
        </w:rPr>
        <w:t xml:space="preserve">, %) </w:t>
      </w:r>
      <w:proofErr w:type="gramEnd"/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--------------------------------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&lt;1</w:t>
      </w:r>
      <w:proofErr w:type="gramStart"/>
      <w:r w:rsidRPr="00460092">
        <w:rPr>
          <w:rFonts w:ascii="Times New Roman" w:hAnsi="Times New Roman" w:cs="Times New Roman"/>
        </w:rPr>
        <w:t>&gt; П</w:t>
      </w:r>
      <w:proofErr w:type="gramEnd"/>
      <w:r w:rsidRPr="00460092">
        <w:rPr>
          <w:rFonts w:ascii="Times New Roman" w:hAnsi="Times New Roman" w:cs="Times New Roman"/>
        </w:rPr>
        <w:t>ри наличии информации.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6.8. Ставка дисконтирования</w:t>
      </w:r>
      <w:proofErr w:type="gramStart"/>
      <w:r w:rsidRPr="00460092">
        <w:rPr>
          <w:rFonts w:ascii="Times New Roman" w:hAnsi="Times New Roman" w:cs="Times New Roman"/>
        </w:rPr>
        <w:t xml:space="preserve"> (%) &lt;*&gt; </w:t>
      </w:r>
      <w:proofErr w:type="gramEnd"/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__________________________________.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6.9. Бюджетная эффективность проекта (на</w:t>
      </w:r>
      <w:r w:rsidR="00C308DE">
        <w:rPr>
          <w:rFonts w:ascii="Times New Roman" w:hAnsi="Times New Roman" w:cs="Times New Roman"/>
        </w:rPr>
        <w:t xml:space="preserve">логовые поступления  в  бюджеты </w:t>
      </w:r>
      <w:r w:rsidRPr="00460092">
        <w:rPr>
          <w:rFonts w:ascii="Times New Roman" w:hAnsi="Times New Roman" w:cs="Times New Roman"/>
        </w:rPr>
        <w:t xml:space="preserve">всех уровней за период 10 лет, </w:t>
      </w:r>
      <w:proofErr w:type="gramStart"/>
      <w:r w:rsidRPr="00460092">
        <w:rPr>
          <w:rFonts w:ascii="Times New Roman" w:hAnsi="Times New Roman" w:cs="Times New Roman"/>
        </w:rPr>
        <w:t>млн</w:t>
      </w:r>
      <w:proofErr w:type="gramEnd"/>
      <w:r w:rsidRPr="00460092">
        <w:rPr>
          <w:rFonts w:ascii="Times New Roman" w:hAnsi="Times New Roman" w:cs="Times New Roman"/>
        </w:rPr>
        <w:t xml:space="preserve"> рублей) &lt;*&gt; 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 Перечень объектов капитального строительства,  создаваемых  в рамках</w:t>
      </w:r>
      <w:r w:rsidR="00C308DE">
        <w:rPr>
          <w:rFonts w:ascii="Times New Roman" w:hAnsi="Times New Roman" w:cs="Times New Roman"/>
        </w:rPr>
        <w:t xml:space="preserve"> </w:t>
      </w:r>
      <w:r w:rsidRPr="00460092">
        <w:rPr>
          <w:rFonts w:ascii="Times New Roman" w:hAnsi="Times New Roman" w:cs="Times New Roman"/>
        </w:rPr>
        <w:t>инвестиционного проекта &lt;*&gt;: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7.1. Наименование 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lastRenderedPageBreak/>
        <w:t xml:space="preserve">    7.2. Стоимость объекта   по   источникам  финансирования  (федеральны</w:t>
      </w:r>
      <w:r w:rsidR="00C308DE">
        <w:rPr>
          <w:rFonts w:ascii="Times New Roman" w:hAnsi="Times New Roman" w:cs="Times New Roman"/>
        </w:rPr>
        <w:t>й, региональный,</w:t>
      </w:r>
      <w:r w:rsidRPr="00460092">
        <w:rPr>
          <w:rFonts w:ascii="Times New Roman" w:hAnsi="Times New Roman" w:cs="Times New Roman"/>
        </w:rPr>
        <w:t xml:space="preserve"> муниципальный     бюджеты,     собственные     средства)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_________________________________________________________________________.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7.3. Право  собственности  (федеральная,</w:t>
      </w:r>
      <w:r w:rsidR="00C308DE">
        <w:rPr>
          <w:rFonts w:ascii="Times New Roman" w:hAnsi="Times New Roman" w:cs="Times New Roman"/>
        </w:rPr>
        <w:t xml:space="preserve"> региональная, муниципальная, </w:t>
      </w:r>
      <w:r w:rsidRPr="00460092">
        <w:rPr>
          <w:rFonts w:ascii="Times New Roman" w:hAnsi="Times New Roman" w:cs="Times New Roman"/>
        </w:rPr>
        <w:t>частная, иная) ______________________________________</w:t>
      </w:r>
      <w:r w:rsidR="00C308D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_____________________.</w:t>
      </w:r>
    </w:p>
    <w:p w:rsidR="00C308DE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7.4. Наличие землеотвода 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7.5. Наличие проектной документации,  включая  смету  на  строительство</w:t>
      </w:r>
    </w:p>
    <w:p w:rsidR="00C7450C" w:rsidRPr="00460092" w:rsidRDefault="00C308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  <w:r w:rsidR="00C7450C" w:rsidRPr="00460092">
        <w:rPr>
          <w:rFonts w:ascii="Times New Roman" w:hAnsi="Times New Roman" w:cs="Times New Roman"/>
        </w:rPr>
        <w:t>__________________________________________________________________________.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7.6. Наличие  положительного  заключения</w:t>
      </w:r>
      <w:r w:rsidR="00544AA0">
        <w:rPr>
          <w:rFonts w:ascii="Times New Roman" w:hAnsi="Times New Roman" w:cs="Times New Roman"/>
        </w:rPr>
        <w:t xml:space="preserve">   государственной   экспертизы </w:t>
      </w:r>
      <w:r w:rsidRPr="00460092">
        <w:rPr>
          <w:rFonts w:ascii="Times New Roman" w:hAnsi="Times New Roman" w:cs="Times New Roman"/>
        </w:rPr>
        <w:t xml:space="preserve">проектной документации,  включая  смету  на </w:t>
      </w:r>
      <w:r w:rsidR="00544AA0">
        <w:rPr>
          <w:rFonts w:ascii="Times New Roman" w:hAnsi="Times New Roman" w:cs="Times New Roman"/>
        </w:rPr>
        <w:t xml:space="preserve"> строительство,  и  результатов </w:t>
      </w:r>
      <w:r w:rsidRPr="00460092">
        <w:rPr>
          <w:rFonts w:ascii="Times New Roman" w:hAnsi="Times New Roman" w:cs="Times New Roman"/>
        </w:rPr>
        <w:t xml:space="preserve">инженерных изысканий 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______________________________________________________________________</w:t>
      </w:r>
      <w:r w:rsidR="00544AA0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____.</w:t>
      </w:r>
    </w:p>
    <w:p w:rsidR="00C7450C" w:rsidRPr="00E618FB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8. Стадия реализации инвестиционного </w:t>
      </w:r>
      <w:r w:rsidRPr="00E618FB">
        <w:rPr>
          <w:rFonts w:ascii="Times New Roman" w:hAnsi="Times New Roman" w:cs="Times New Roman"/>
        </w:rPr>
        <w:t>про</w:t>
      </w:r>
      <w:r w:rsidR="00544AA0" w:rsidRPr="00E618FB">
        <w:rPr>
          <w:rFonts w:ascii="Times New Roman" w:hAnsi="Times New Roman" w:cs="Times New Roman"/>
        </w:rPr>
        <w:t xml:space="preserve">екта (идея,  </w:t>
      </w:r>
      <w:r w:rsidR="007D2280" w:rsidRPr="00E618FB">
        <w:rPr>
          <w:rFonts w:ascii="Times New Roman" w:hAnsi="Times New Roman" w:cs="Times New Roman"/>
        </w:rPr>
        <w:t>технико-экономическое обоснование</w:t>
      </w:r>
      <w:r w:rsidR="00544AA0" w:rsidRPr="00E618FB">
        <w:rPr>
          <w:rFonts w:ascii="Times New Roman" w:hAnsi="Times New Roman" w:cs="Times New Roman"/>
        </w:rPr>
        <w:t xml:space="preserve">,  бизнес-план, </w:t>
      </w:r>
      <w:r w:rsidR="007D2280" w:rsidRPr="00E618FB">
        <w:rPr>
          <w:rFonts w:ascii="Times New Roman" w:hAnsi="Times New Roman" w:cs="Times New Roman"/>
        </w:rPr>
        <w:t>проектно-сметная документация</w:t>
      </w:r>
      <w:r w:rsidRPr="00E618FB">
        <w:rPr>
          <w:rFonts w:ascii="Times New Roman" w:hAnsi="Times New Roman" w:cs="Times New Roman"/>
        </w:rPr>
        <w:t xml:space="preserve">, финансирование капитальных затрат, иное) 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E618FB">
        <w:rPr>
          <w:rFonts w:ascii="Times New Roman" w:hAnsi="Times New Roman" w:cs="Times New Roman"/>
        </w:rPr>
        <w:t>___</w:t>
      </w:r>
      <w:r w:rsidR="00544AA0" w:rsidRPr="00E618FB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  <w:r w:rsidRPr="00E618FB">
        <w:rPr>
          <w:rFonts w:ascii="Times New Roman" w:hAnsi="Times New Roman" w:cs="Times New Roman"/>
        </w:rPr>
        <w:t>_______________________________________________________________________.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9. Срок  реализации   инвестиционного   </w:t>
      </w:r>
      <w:r w:rsidR="00544AA0">
        <w:rPr>
          <w:rFonts w:ascii="Times New Roman" w:hAnsi="Times New Roman" w:cs="Times New Roman"/>
        </w:rPr>
        <w:t xml:space="preserve">проекта  (в том   числе   сроки </w:t>
      </w:r>
      <w:r w:rsidRPr="00460092">
        <w:rPr>
          <w:rFonts w:ascii="Times New Roman" w:hAnsi="Times New Roman" w:cs="Times New Roman"/>
        </w:rPr>
        <w:t>строительства и (или) реконструкции объектов  капитальных  вл</w:t>
      </w:r>
      <w:r w:rsidR="00544AA0">
        <w:rPr>
          <w:rFonts w:ascii="Times New Roman" w:hAnsi="Times New Roman" w:cs="Times New Roman"/>
        </w:rPr>
        <w:t xml:space="preserve">ожений,  сроки </w:t>
      </w:r>
      <w:r w:rsidRPr="00460092">
        <w:rPr>
          <w:rFonts w:ascii="Times New Roman" w:hAnsi="Times New Roman" w:cs="Times New Roman"/>
        </w:rPr>
        <w:t>выхода на проектную мощность) __________</w:t>
      </w:r>
      <w:r w:rsidR="00544A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 w:rsidRPr="00460092">
        <w:rPr>
          <w:rFonts w:ascii="Times New Roman" w:hAnsi="Times New Roman" w:cs="Times New Roman"/>
        </w:rPr>
        <w:t>__________________________________.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10. Предприятия - партнеры (при наличии) 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</w:t>
      </w:r>
      <w:r w:rsidR="00544AA0">
        <w:rPr>
          <w:rFonts w:ascii="Times New Roman" w:hAnsi="Times New Roman" w:cs="Times New Roman"/>
        </w:rPr>
        <w:t>_______________________________</w:t>
      </w:r>
      <w:r w:rsidRPr="00460092">
        <w:rPr>
          <w:rFonts w:ascii="Times New Roman" w:hAnsi="Times New Roman" w:cs="Times New Roman"/>
        </w:rPr>
        <w:t>__________________________________________________________</w:t>
      </w:r>
      <w:r w:rsidR="00544AA0">
        <w:rPr>
          <w:rFonts w:ascii="Times New Roman" w:hAnsi="Times New Roman" w:cs="Times New Roman"/>
        </w:rPr>
        <w:t>___________________________________________</w:t>
      </w:r>
      <w:r w:rsidRPr="00460092">
        <w:rPr>
          <w:rFonts w:ascii="Times New Roman" w:hAnsi="Times New Roman" w:cs="Times New Roman"/>
        </w:rPr>
        <w:t>________________.</w:t>
      </w:r>
    </w:p>
    <w:p w:rsidR="00C7450C" w:rsidRPr="00460092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 xml:space="preserve">    11. Потребность в земельном участке (</w:t>
      </w:r>
      <w:proofErr w:type="gramStart"/>
      <w:r w:rsidRPr="00460092">
        <w:rPr>
          <w:rFonts w:ascii="Times New Roman" w:hAnsi="Times New Roman" w:cs="Times New Roman"/>
        </w:rPr>
        <w:t>га</w:t>
      </w:r>
      <w:proofErr w:type="gramEnd"/>
      <w:r w:rsidRPr="00460092">
        <w:rPr>
          <w:rFonts w:ascii="Times New Roman" w:hAnsi="Times New Roman" w:cs="Times New Roman"/>
        </w:rPr>
        <w:t>), помещении (кв. м)</w:t>
      </w:r>
    </w:p>
    <w:p w:rsidR="00C7450C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460092">
        <w:rPr>
          <w:rFonts w:ascii="Times New Roman" w:hAnsi="Times New Roman" w:cs="Times New Roman"/>
        </w:rPr>
        <w:t>____________________________________________</w:t>
      </w:r>
      <w:r w:rsidR="00544AA0">
        <w:rPr>
          <w:rFonts w:ascii="Times New Roman" w:hAnsi="Times New Roman" w:cs="Times New Roman"/>
        </w:rPr>
        <w:t>_______________________________</w:t>
      </w:r>
      <w:r w:rsidRPr="00460092">
        <w:rPr>
          <w:rFonts w:ascii="Times New Roman" w:hAnsi="Times New Roman" w:cs="Times New Roman"/>
        </w:rPr>
        <w:t>______________________________________________________</w:t>
      </w:r>
      <w:r w:rsidR="00544AA0">
        <w:rPr>
          <w:rFonts w:ascii="Times New Roman" w:hAnsi="Times New Roman" w:cs="Times New Roman"/>
        </w:rPr>
        <w:t>__________________________________________</w:t>
      </w:r>
      <w:r w:rsidRPr="00460092">
        <w:rPr>
          <w:rFonts w:ascii="Times New Roman" w:hAnsi="Times New Roman" w:cs="Times New Roman"/>
        </w:rPr>
        <w:t>_____________________</w:t>
      </w:r>
      <w:r w:rsidR="00544AA0">
        <w:rPr>
          <w:rFonts w:ascii="Times New Roman" w:hAnsi="Times New Roman" w:cs="Times New Roman"/>
        </w:rPr>
        <w:t>.</w:t>
      </w:r>
    </w:p>
    <w:p w:rsidR="00460092" w:rsidRDefault="0046009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460092" w:rsidTr="00C308DE">
        <w:tc>
          <w:tcPr>
            <w:tcW w:w="1999" w:type="dxa"/>
            <w:vAlign w:val="center"/>
          </w:tcPr>
          <w:p w:rsidR="00460092" w:rsidRDefault="00460092" w:rsidP="00C308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земельного участка под самостоятельное строительство производственного здания</w:t>
            </w:r>
          </w:p>
        </w:tc>
        <w:tc>
          <w:tcPr>
            <w:tcW w:w="1999" w:type="dxa"/>
            <w:vAlign w:val="center"/>
          </w:tcPr>
          <w:p w:rsidR="00460092" w:rsidRDefault="00C308DE" w:rsidP="00C308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Покупка/аренда земельного участка и заказ строительства у сторонней компании</w:t>
            </w:r>
          </w:p>
        </w:tc>
        <w:tc>
          <w:tcPr>
            <w:tcW w:w="1999" w:type="dxa"/>
            <w:vAlign w:val="center"/>
          </w:tcPr>
          <w:p w:rsidR="00460092" w:rsidRDefault="00C308DE" w:rsidP="00C308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готовых помещений</w:t>
            </w:r>
          </w:p>
        </w:tc>
        <w:tc>
          <w:tcPr>
            <w:tcW w:w="2000" w:type="dxa"/>
            <w:vAlign w:val="center"/>
          </w:tcPr>
          <w:p w:rsidR="00460092" w:rsidRDefault="00C308DE" w:rsidP="00C308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готовых помещений</w:t>
            </w:r>
          </w:p>
        </w:tc>
        <w:tc>
          <w:tcPr>
            <w:tcW w:w="2000" w:type="dxa"/>
            <w:vAlign w:val="center"/>
          </w:tcPr>
          <w:p w:rsidR="00460092" w:rsidRDefault="00C308DE" w:rsidP="00C308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готовых помещений с правом выкупа (указать срок выкупа, после которого приемлем переход права собственности)</w:t>
            </w:r>
          </w:p>
        </w:tc>
      </w:tr>
      <w:tr w:rsidR="00460092" w:rsidTr="00460092">
        <w:tc>
          <w:tcPr>
            <w:tcW w:w="1999" w:type="dxa"/>
          </w:tcPr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-12065</wp:posOffset>
                      </wp:positionV>
                      <wp:extent cx="219075" cy="190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33.35pt;margin-top:-.95pt;width:17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" fillcolor="white [3201]" strokecolor="black [3200]" strokeweight="1pt"/>
                  </w:pict>
                </mc:Fallback>
              </mc:AlternateContent>
            </w:r>
          </w:p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1800BC" wp14:editId="58E1246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114935</wp:posOffset>
                      </wp:positionV>
                      <wp:extent cx="219075" cy="1905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35.4pt;margin-top:9.05pt;width:17.25pt;height: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99" w:type="dxa"/>
          </w:tcPr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EAF9EE" wp14:editId="10830405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114935</wp:posOffset>
                      </wp:positionV>
                      <wp:extent cx="219075" cy="1905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37.45pt;margin-top:9.05pt;width:17.2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00" w:type="dxa"/>
          </w:tcPr>
          <w:p w:rsidR="00460092" w:rsidRDefault="004600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1800BC" wp14:editId="58E12468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114935</wp:posOffset>
                      </wp:positionV>
                      <wp:extent cx="219075" cy="1905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33.5pt;margin-top:9.05pt;width:17.25pt;height: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00" w:type="dxa"/>
          </w:tcPr>
          <w:p w:rsidR="00460092" w:rsidRDefault="00C308D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728629" wp14:editId="2391CD4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124460</wp:posOffset>
                      </wp:positionV>
                      <wp:extent cx="219075" cy="1905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36.25pt;margin-top:9.8pt;width:17.25pt;height: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KrlQIAABA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</w:p>
        </w:tc>
      </w:tr>
    </w:tbl>
    <w:p w:rsidR="00C7450C" w:rsidRDefault="00C7450C">
      <w:pPr>
        <w:pStyle w:val="ConsPlusNormal"/>
        <w:jc w:val="both"/>
      </w:pP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12. Потребность  и  уровень  обеспеченно</w:t>
      </w:r>
      <w:r w:rsidR="003F3399">
        <w:rPr>
          <w:rFonts w:ascii="Times New Roman" w:hAnsi="Times New Roman" w:cs="Times New Roman"/>
        </w:rPr>
        <w:t xml:space="preserve">сти инженерными  коммуникациями </w:t>
      </w:r>
      <w:r w:rsidRPr="00544AA0">
        <w:rPr>
          <w:rFonts w:ascii="Times New Roman" w:hAnsi="Times New Roman" w:cs="Times New Roman"/>
        </w:rPr>
        <w:t xml:space="preserve">(объемы потребления) 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>____________________________________________</w:t>
      </w:r>
      <w:r w:rsidR="00544AA0">
        <w:rPr>
          <w:rFonts w:ascii="Times New Roman" w:hAnsi="Times New Roman" w:cs="Times New Roman"/>
        </w:rPr>
        <w:t>_______________________________</w:t>
      </w:r>
      <w:r w:rsidRPr="00544AA0">
        <w:rPr>
          <w:rFonts w:ascii="Times New Roman" w:hAnsi="Times New Roman" w:cs="Times New Roman"/>
        </w:rPr>
        <w:t>__________________________________________________________________</w:t>
      </w:r>
      <w:r w:rsidR="00544AA0">
        <w:rPr>
          <w:rFonts w:ascii="Times New Roman" w:hAnsi="Times New Roman" w:cs="Times New Roman"/>
        </w:rPr>
        <w:t>_________________________________________</w:t>
      </w:r>
      <w:r w:rsidRPr="00544AA0">
        <w:rPr>
          <w:rFonts w:ascii="Times New Roman" w:hAnsi="Times New Roman" w:cs="Times New Roman"/>
        </w:rPr>
        <w:t>_________</w:t>
      </w:r>
      <w:r w:rsidR="00544AA0">
        <w:rPr>
          <w:rFonts w:ascii="Times New Roman" w:hAnsi="Times New Roman" w:cs="Times New Roman"/>
        </w:rPr>
        <w:t>.</w:t>
      </w:r>
    </w:p>
    <w:p w:rsidR="00C7450C" w:rsidRDefault="00C7450C">
      <w:pPr>
        <w:pStyle w:val="ConsPlusNormal"/>
        <w:jc w:val="both"/>
      </w:pP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1567"/>
        <w:gridCol w:w="1559"/>
      </w:tblGrid>
      <w:tr w:rsidR="00C7450C" w:rsidRPr="00544AA0" w:rsidTr="00544AA0">
        <w:tc>
          <w:tcPr>
            <w:tcW w:w="6860" w:type="dxa"/>
            <w:vAlign w:val="center"/>
          </w:tcPr>
          <w:p w:rsidR="00C7450C" w:rsidRPr="00544AA0" w:rsidRDefault="00C7450C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Параметры производства</w:t>
            </w:r>
          </w:p>
        </w:tc>
        <w:tc>
          <w:tcPr>
            <w:tcW w:w="1567" w:type="dxa"/>
            <w:vAlign w:val="center"/>
          </w:tcPr>
          <w:p w:rsidR="00C7450C" w:rsidRPr="00544AA0" w:rsidRDefault="00C7450C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Единица измерения параметра</w:t>
            </w:r>
          </w:p>
        </w:tc>
        <w:tc>
          <w:tcPr>
            <w:tcW w:w="1559" w:type="dxa"/>
            <w:vAlign w:val="center"/>
          </w:tcPr>
          <w:p w:rsidR="00C7450C" w:rsidRPr="00544AA0" w:rsidRDefault="00C7450C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Значение параметра</w:t>
            </w: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12.1. Требования к земельному участку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Санитарно-защитная зона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м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Класс вредности выбросов/Класс вредности предприятия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N класса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12.2. Требования к инженерной инфраструктуре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Потребность в электроснабжении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МВт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Категория электроснабжения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Потребности газоснабжения на отопление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lastRenderedPageBreak/>
              <w:t>Потребности газоснабжения на технологические нужды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Потребности газоснабжения (отопление + тех. нужды)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Потребности газоснабжения на отопление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м/год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Потребности газоснабжения на технологические нужды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м/год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Потребности газоснабжения (отопление + тех. нужды)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н куб. м/год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питьевое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544AA0">
              <w:rPr>
                <w:sz w:val="20"/>
              </w:rPr>
              <w:t>л</w:t>
            </w:r>
            <w:proofErr w:type="gramEnd"/>
            <w:r w:rsidRPr="00544AA0">
              <w:rPr>
                <w:sz w:val="20"/>
              </w:rPr>
              <w:t>/сек.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противопожарное наружное/внутреннее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544AA0">
              <w:rPr>
                <w:sz w:val="20"/>
              </w:rPr>
              <w:t>л</w:t>
            </w:r>
            <w:proofErr w:type="gramEnd"/>
            <w:r w:rsidRPr="00544AA0">
              <w:rPr>
                <w:sz w:val="20"/>
              </w:rPr>
              <w:t>/сек.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на технологические нужды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544AA0">
              <w:rPr>
                <w:sz w:val="20"/>
              </w:rPr>
              <w:t>л</w:t>
            </w:r>
            <w:proofErr w:type="gramEnd"/>
            <w:r w:rsidRPr="00544AA0">
              <w:rPr>
                <w:sz w:val="20"/>
              </w:rPr>
              <w:t>/сек.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питьевое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противопожарное наружное/внутреннее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на технологические нужды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питьевое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противопожарное наружное/внутреннее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на технологические нужды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Водоснабжение питьевое + технологические нужды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 xml:space="preserve">Водоотведение </w:t>
            </w:r>
            <w:proofErr w:type="spellStart"/>
            <w:r w:rsidRPr="00544AA0">
              <w:rPr>
                <w:sz w:val="20"/>
              </w:rPr>
              <w:t>хозбытовое</w:t>
            </w:r>
            <w:proofErr w:type="spellEnd"/>
            <w:r w:rsidRPr="00544AA0">
              <w:rPr>
                <w:sz w:val="20"/>
              </w:rPr>
              <w:t xml:space="preserve">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Водоотведение технологическое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 xml:space="preserve">Водоотведение </w:t>
            </w:r>
            <w:proofErr w:type="spellStart"/>
            <w:r w:rsidRPr="00544AA0">
              <w:rPr>
                <w:sz w:val="20"/>
              </w:rPr>
              <w:t>хозбытовое</w:t>
            </w:r>
            <w:proofErr w:type="spellEnd"/>
            <w:r w:rsidRPr="00544AA0">
              <w:rPr>
                <w:sz w:val="20"/>
              </w:rPr>
              <w:t xml:space="preserve"> + технологическое (максимальный часовой расход)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м/час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 xml:space="preserve">Водоотведение </w:t>
            </w:r>
            <w:proofErr w:type="spellStart"/>
            <w:r w:rsidRPr="00544AA0">
              <w:rPr>
                <w:sz w:val="20"/>
              </w:rPr>
              <w:t>хозбытовое</w:t>
            </w:r>
            <w:proofErr w:type="spellEnd"/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Водоотведение технологическое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 xml:space="preserve">Водоотведение </w:t>
            </w:r>
            <w:proofErr w:type="spellStart"/>
            <w:r w:rsidRPr="00544AA0">
              <w:rPr>
                <w:sz w:val="20"/>
              </w:rPr>
              <w:t>хозбытовое</w:t>
            </w:r>
            <w:proofErr w:type="spellEnd"/>
            <w:r w:rsidRPr="00544AA0">
              <w:rPr>
                <w:sz w:val="20"/>
              </w:rPr>
              <w:t xml:space="preserve"> + технологическое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Канализация дождевая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куб. м/сутки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12.3. Требования к транспортной инфраструктуре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Вход сырья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т/сутки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Выход готовой продукции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т/сутки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Отходы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т/сутки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Требуется ЖД-ветка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да/нет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Количество вагонов вход/выход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ваг</w:t>
            </w:r>
            <w:proofErr w:type="gramStart"/>
            <w:r w:rsidRPr="00544AA0">
              <w:rPr>
                <w:sz w:val="20"/>
              </w:rPr>
              <w:t>.</w:t>
            </w:r>
            <w:proofErr w:type="gramEnd"/>
            <w:r w:rsidRPr="00544AA0">
              <w:rPr>
                <w:sz w:val="20"/>
              </w:rPr>
              <w:t>/</w:t>
            </w:r>
            <w:proofErr w:type="gramStart"/>
            <w:r w:rsidRPr="00544AA0">
              <w:rPr>
                <w:sz w:val="20"/>
              </w:rPr>
              <w:t>с</w:t>
            </w:r>
            <w:proofErr w:type="gramEnd"/>
            <w:r w:rsidRPr="00544AA0">
              <w:rPr>
                <w:sz w:val="20"/>
              </w:rPr>
              <w:t>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Количество автотранспортных сре</w:t>
            </w:r>
            <w:proofErr w:type="gramStart"/>
            <w:r w:rsidRPr="00544AA0">
              <w:rPr>
                <w:sz w:val="20"/>
              </w:rPr>
              <w:t>дств вх</w:t>
            </w:r>
            <w:proofErr w:type="gramEnd"/>
            <w:r w:rsidRPr="00544AA0">
              <w:rPr>
                <w:sz w:val="20"/>
              </w:rPr>
              <w:t>од/выход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ТС/сутки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Планируемый режим работы/число смен/количество дней в году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ед./</w:t>
            </w:r>
            <w:proofErr w:type="spellStart"/>
            <w:r w:rsidRPr="00544AA0">
              <w:rPr>
                <w:sz w:val="20"/>
              </w:rPr>
              <w:t>дн</w:t>
            </w:r>
            <w:proofErr w:type="spellEnd"/>
            <w:r w:rsidRPr="00544AA0"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7450C" w:rsidRPr="00544AA0" w:rsidTr="00544AA0">
        <w:tc>
          <w:tcPr>
            <w:tcW w:w="6860" w:type="dxa"/>
          </w:tcPr>
          <w:p w:rsidR="00C7450C" w:rsidRPr="00544AA0" w:rsidRDefault="00C7450C" w:rsidP="00611990">
            <w:pPr>
              <w:pStyle w:val="ConsPlusNormal"/>
              <w:rPr>
                <w:sz w:val="20"/>
              </w:rPr>
            </w:pPr>
            <w:r w:rsidRPr="00544AA0">
              <w:rPr>
                <w:sz w:val="20"/>
              </w:rPr>
              <w:t>Численность персонала (в максимальную смену/общая)</w:t>
            </w:r>
          </w:p>
        </w:tc>
        <w:tc>
          <w:tcPr>
            <w:tcW w:w="1567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  <w:r w:rsidRPr="00544AA0">
              <w:rPr>
                <w:sz w:val="20"/>
              </w:rPr>
              <w:t>чел.</w:t>
            </w:r>
          </w:p>
        </w:tc>
        <w:tc>
          <w:tcPr>
            <w:tcW w:w="1559" w:type="dxa"/>
          </w:tcPr>
          <w:p w:rsidR="00C7450C" w:rsidRPr="00544AA0" w:rsidRDefault="00C7450C" w:rsidP="0061199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13. План-график выполнения мероприятий по  сопровождению  и  реализации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>проекта &lt;*&gt;: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lastRenderedPageBreak/>
        <w:t>_______________________</w:t>
      </w:r>
      <w:r w:rsidR="00544AA0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  <w:r w:rsidRPr="00544AA0">
        <w:rPr>
          <w:rFonts w:ascii="Times New Roman" w:hAnsi="Times New Roman" w:cs="Times New Roman"/>
        </w:rPr>
        <w:t>___________________________________________________.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14. Информация об инициаторе инвестиционного проекта: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14.1. Наименование.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14.2. Контактные данные.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15. </w:t>
      </w:r>
      <w:proofErr w:type="gramStart"/>
      <w:r w:rsidRPr="00544AA0">
        <w:rPr>
          <w:rFonts w:ascii="Times New Roman" w:hAnsi="Times New Roman" w:cs="Times New Roman"/>
        </w:rPr>
        <w:t>Информация  об  инвесторе  (в   случае   если   инвестор   является</w:t>
      </w:r>
      <w:proofErr w:type="gramEnd"/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>юридическим лицом, индивидуальным предпринимателем):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15.1. Год создания.</w:t>
      </w:r>
    </w:p>
    <w:p w:rsidR="00C7450C" w:rsidRPr="00E618FB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15.2. Текущая стадия </w:t>
      </w:r>
      <w:r w:rsidRPr="00E618FB">
        <w:rPr>
          <w:rFonts w:ascii="Times New Roman" w:hAnsi="Times New Roman" w:cs="Times New Roman"/>
        </w:rPr>
        <w:t>развития (опыт).</w:t>
      </w:r>
    </w:p>
    <w:p w:rsidR="00C7450C" w:rsidRPr="00E618FB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E618FB">
        <w:rPr>
          <w:rFonts w:ascii="Times New Roman" w:hAnsi="Times New Roman" w:cs="Times New Roman"/>
        </w:rPr>
        <w:t xml:space="preserve">    15.3. Кредитная история</w:t>
      </w:r>
      <w:r w:rsidR="007D2280" w:rsidRPr="00E618FB">
        <w:rPr>
          <w:rFonts w:ascii="Times New Roman" w:hAnsi="Times New Roman" w:cs="Times New Roman"/>
        </w:rPr>
        <w:t xml:space="preserve"> (</w:t>
      </w:r>
      <w:r w:rsidR="007D2280" w:rsidRPr="00E618FB">
        <w:rPr>
          <w:rFonts w:ascii="Times New Roman" w:hAnsi="Times New Roman" w:cs="Times New Roman"/>
          <w:color w:val="222222"/>
          <w:shd w:val="clear" w:color="auto" w:fill="FFFFFF"/>
        </w:rPr>
        <w:t>информация о заёмщике, которая содержит сведения о принятых на себя обязательствах по договорам займа (кредита) и их исполнении)</w:t>
      </w:r>
      <w:r w:rsidRPr="00E618FB">
        <w:rPr>
          <w:rFonts w:ascii="Times New Roman" w:hAnsi="Times New Roman" w:cs="Times New Roman"/>
        </w:rPr>
        <w:t>.</w:t>
      </w: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E618FB">
        <w:rPr>
          <w:rFonts w:ascii="Times New Roman" w:hAnsi="Times New Roman" w:cs="Times New Roman"/>
        </w:rPr>
        <w:t xml:space="preserve">    15.4. </w:t>
      </w:r>
      <w:proofErr w:type="gramStart"/>
      <w:r w:rsidRPr="00E618FB">
        <w:rPr>
          <w:rFonts w:ascii="Times New Roman" w:hAnsi="Times New Roman" w:cs="Times New Roman"/>
        </w:rPr>
        <w:t>Контактная  информация  (в  случае  если  инвестор  не   является</w:t>
      </w:r>
      <w:proofErr w:type="gramEnd"/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>инициатором   инвестиционного    проекта)    руководителя    и    менеджера</w:t>
      </w:r>
    </w:p>
    <w:p w:rsid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инвестиционного проекта </w:t>
      </w:r>
    </w:p>
    <w:p w:rsidR="00C7450C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>____________________________________________</w:t>
      </w:r>
      <w:r w:rsidR="00544AA0">
        <w:rPr>
          <w:rFonts w:ascii="Times New Roman" w:hAnsi="Times New Roman" w:cs="Times New Roman"/>
        </w:rPr>
        <w:t>______</w:t>
      </w:r>
      <w:r w:rsidRPr="00544AA0">
        <w:rPr>
          <w:rFonts w:ascii="Times New Roman" w:hAnsi="Times New Roman" w:cs="Times New Roman"/>
        </w:rPr>
        <w:t>________________________________________________________________________</w:t>
      </w:r>
      <w:r w:rsidR="00544AA0">
        <w:rPr>
          <w:rFonts w:ascii="Times New Roman" w:hAnsi="Times New Roman" w:cs="Times New Roman"/>
        </w:rPr>
        <w:t>_____________________________________________________________________</w:t>
      </w:r>
      <w:r w:rsidR="00534B90">
        <w:rPr>
          <w:rFonts w:ascii="Times New Roman" w:hAnsi="Times New Roman" w:cs="Times New Roman"/>
        </w:rPr>
        <w:t>__.</w:t>
      </w:r>
    </w:p>
    <w:p w:rsidR="00534B90" w:rsidRPr="00544AA0" w:rsidRDefault="00534B90">
      <w:pPr>
        <w:pStyle w:val="ConsPlusNonformat"/>
        <w:jc w:val="both"/>
        <w:rPr>
          <w:rFonts w:ascii="Times New Roman" w:hAnsi="Times New Roman" w:cs="Times New Roman"/>
        </w:rPr>
      </w:pPr>
    </w:p>
    <w:p w:rsidR="00C7450C" w:rsidRPr="00544AA0" w:rsidRDefault="00C7450C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    Подписанием настоящей  Заявки  на  реали</w:t>
      </w:r>
      <w:r w:rsidR="00544AA0">
        <w:rPr>
          <w:rFonts w:ascii="Times New Roman" w:hAnsi="Times New Roman" w:cs="Times New Roman"/>
        </w:rPr>
        <w:t xml:space="preserve">зацию  инвестиционного  проекта </w:t>
      </w:r>
      <w:r w:rsidRPr="00544AA0">
        <w:rPr>
          <w:rFonts w:ascii="Times New Roman" w:hAnsi="Times New Roman" w:cs="Times New Roman"/>
        </w:rPr>
        <w:t>инициатор  инвестиционного  проекта  (инвест</w:t>
      </w:r>
      <w:r w:rsidR="00544AA0">
        <w:rPr>
          <w:rFonts w:ascii="Times New Roman" w:hAnsi="Times New Roman" w:cs="Times New Roman"/>
        </w:rPr>
        <w:t xml:space="preserve">ор)  выражает  свое согласие на </w:t>
      </w:r>
      <w:r w:rsidRPr="00544AA0">
        <w:rPr>
          <w:rFonts w:ascii="Times New Roman" w:hAnsi="Times New Roman" w:cs="Times New Roman"/>
        </w:rPr>
        <w:t>обработку,  накопление, хранение, уточнение,</w:t>
      </w:r>
      <w:r w:rsidR="00544AA0">
        <w:rPr>
          <w:rFonts w:ascii="Times New Roman" w:hAnsi="Times New Roman" w:cs="Times New Roman"/>
        </w:rPr>
        <w:t xml:space="preserve"> использование, распространение </w:t>
      </w:r>
      <w:r w:rsidRPr="00544AA0">
        <w:rPr>
          <w:rFonts w:ascii="Times New Roman" w:hAnsi="Times New Roman" w:cs="Times New Roman"/>
        </w:rPr>
        <w:t>уполномоченным органом данных проекта, а так</w:t>
      </w:r>
      <w:r w:rsidR="00544AA0">
        <w:rPr>
          <w:rFonts w:ascii="Times New Roman" w:hAnsi="Times New Roman" w:cs="Times New Roman"/>
        </w:rPr>
        <w:t xml:space="preserve">же размещение данной информации </w:t>
      </w:r>
      <w:r w:rsidRPr="00544AA0">
        <w:rPr>
          <w:rFonts w:ascii="Times New Roman" w:hAnsi="Times New Roman" w:cs="Times New Roman"/>
        </w:rPr>
        <w:t>в  сети  Интернет  на  специализированном  и</w:t>
      </w:r>
      <w:r w:rsidR="00544AA0">
        <w:rPr>
          <w:rFonts w:ascii="Times New Roman" w:hAnsi="Times New Roman" w:cs="Times New Roman"/>
        </w:rPr>
        <w:t xml:space="preserve">нвестиционном  портале  Томской </w:t>
      </w:r>
      <w:r w:rsidRPr="00544AA0">
        <w:rPr>
          <w:rFonts w:ascii="Times New Roman" w:hAnsi="Times New Roman" w:cs="Times New Roman"/>
        </w:rPr>
        <w:t>области и иных сайтах для продвижения инвестиционного проекта.</w:t>
      </w:r>
    </w:p>
    <w:p w:rsidR="00470F7E" w:rsidRDefault="00470F7E" w:rsidP="00470F7E">
      <w:pPr>
        <w:pStyle w:val="ConsPlusNonformat"/>
        <w:jc w:val="both"/>
        <w:rPr>
          <w:rFonts w:ascii="Times New Roman" w:hAnsi="Times New Roman" w:cs="Times New Roman"/>
        </w:rPr>
      </w:pPr>
    </w:p>
    <w:p w:rsidR="00470F7E" w:rsidRDefault="00470F7E" w:rsidP="00470F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инициатора инвестиционного проекта </w:t>
      </w:r>
      <w:r w:rsidR="00534B90">
        <w:rPr>
          <w:rFonts w:ascii="Times New Roman" w:hAnsi="Times New Roman" w:cs="Times New Roman"/>
        </w:rPr>
        <w:t xml:space="preserve">                                                     Ф.И.О. подпись, печать</w:t>
      </w:r>
    </w:p>
    <w:p w:rsidR="00534B90" w:rsidRDefault="00534B90" w:rsidP="00470F7E">
      <w:pPr>
        <w:pStyle w:val="ConsPlusNonformat"/>
        <w:jc w:val="both"/>
        <w:rPr>
          <w:rFonts w:ascii="Times New Roman" w:hAnsi="Times New Roman" w:cs="Times New Roman"/>
        </w:rPr>
      </w:pPr>
    </w:p>
    <w:p w:rsidR="00534B90" w:rsidRDefault="00534B90" w:rsidP="00470F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                                                          ___________________</w:t>
      </w:r>
    </w:p>
    <w:p w:rsidR="00534B90" w:rsidRDefault="00534B90" w:rsidP="00470F7E">
      <w:pPr>
        <w:pStyle w:val="ConsPlusNonformat"/>
        <w:jc w:val="both"/>
        <w:rPr>
          <w:rFonts w:ascii="Times New Roman" w:hAnsi="Times New Roman" w:cs="Times New Roman"/>
        </w:rPr>
      </w:pPr>
    </w:p>
    <w:p w:rsidR="000668EC" w:rsidRPr="00470F7E" w:rsidRDefault="00C7450C" w:rsidP="00470F7E">
      <w:pPr>
        <w:pStyle w:val="ConsPlusNonformat"/>
        <w:jc w:val="both"/>
        <w:rPr>
          <w:rFonts w:ascii="Times New Roman" w:hAnsi="Times New Roman" w:cs="Times New Roman"/>
        </w:rPr>
      </w:pPr>
      <w:r w:rsidRPr="00544AA0">
        <w:rPr>
          <w:rFonts w:ascii="Times New Roman" w:hAnsi="Times New Roman" w:cs="Times New Roman"/>
        </w:rPr>
        <w:t xml:space="preserve">Дата заполнения: </w:t>
      </w:r>
      <w:r w:rsidR="003951EB">
        <w:rPr>
          <w:rFonts w:ascii="Times New Roman" w:hAnsi="Times New Roman" w:cs="Times New Roman"/>
        </w:rPr>
        <w:t>«</w:t>
      </w:r>
      <w:r w:rsidRPr="00544AA0">
        <w:rPr>
          <w:rFonts w:ascii="Times New Roman" w:hAnsi="Times New Roman" w:cs="Times New Roman"/>
        </w:rPr>
        <w:t>__</w:t>
      </w:r>
      <w:r w:rsidR="003951EB">
        <w:rPr>
          <w:rFonts w:ascii="Times New Roman" w:hAnsi="Times New Roman" w:cs="Times New Roman"/>
        </w:rPr>
        <w:t xml:space="preserve">» </w:t>
      </w:r>
      <w:r w:rsidRPr="00544AA0">
        <w:rPr>
          <w:rFonts w:ascii="Times New Roman" w:hAnsi="Times New Roman" w:cs="Times New Roman"/>
        </w:rPr>
        <w:t xml:space="preserve"> __________ 201_ г.</w:t>
      </w:r>
    </w:p>
    <w:sectPr w:rsidR="000668EC" w:rsidRPr="00470F7E" w:rsidSect="00C96835">
      <w:pgSz w:w="11905" w:h="16838"/>
      <w:pgMar w:top="1134" w:right="706" w:bottom="426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0C"/>
    <w:rsid w:val="000668EC"/>
    <w:rsid w:val="000D5265"/>
    <w:rsid w:val="001125EF"/>
    <w:rsid w:val="00197A8A"/>
    <w:rsid w:val="001A685F"/>
    <w:rsid w:val="001F1ED9"/>
    <w:rsid w:val="001F2C66"/>
    <w:rsid w:val="002073CA"/>
    <w:rsid w:val="002141C7"/>
    <w:rsid w:val="00253AF0"/>
    <w:rsid w:val="002573E3"/>
    <w:rsid w:val="002C00E0"/>
    <w:rsid w:val="003951EB"/>
    <w:rsid w:val="003D026D"/>
    <w:rsid w:val="003E10E1"/>
    <w:rsid w:val="003F3399"/>
    <w:rsid w:val="00460092"/>
    <w:rsid w:val="00470F7E"/>
    <w:rsid w:val="004D4223"/>
    <w:rsid w:val="00534B90"/>
    <w:rsid w:val="00536AC6"/>
    <w:rsid w:val="00544AA0"/>
    <w:rsid w:val="005467C4"/>
    <w:rsid w:val="00554E4F"/>
    <w:rsid w:val="00570533"/>
    <w:rsid w:val="005A6FC1"/>
    <w:rsid w:val="005B2E15"/>
    <w:rsid w:val="005D79E8"/>
    <w:rsid w:val="00611990"/>
    <w:rsid w:val="007214D4"/>
    <w:rsid w:val="00742982"/>
    <w:rsid w:val="007B6F12"/>
    <w:rsid w:val="007D2280"/>
    <w:rsid w:val="008C1FE3"/>
    <w:rsid w:val="008E2BE3"/>
    <w:rsid w:val="00914E17"/>
    <w:rsid w:val="009169F9"/>
    <w:rsid w:val="00974DF1"/>
    <w:rsid w:val="009B7CDC"/>
    <w:rsid w:val="009D0A63"/>
    <w:rsid w:val="009E0637"/>
    <w:rsid w:val="00A026EA"/>
    <w:rsid w:val="00A32100"/>
    <w:rsid w:val="00B3750E"/>
    <w:rsid w:val="00B37EFF"/>
    <w:rsid w:val="00B70C1A"/>
    <w:rsid w:val="00BA7F35"/>
    <w:rsid w:val="00BE3A4E"/>
    <w:rsid w:val="00C308DE"/>
    <w:rsid w:val="00C6100A"/>
    <w:rsid w:val="00C7450C"/>
    <w:rsid w:val="00C96835"/>
    <w:rsid w:val="00D15F5B"/>
    <w:rsid w:val="00D66F95"/>
    <w:rsid w:val="00DC10EB"/>
    <w:rsid w:val="00DE3253"/>
    <w:rsid w:val="00E618FB"/>
    <w:rsid w:val="00E81846"/>
    <w:rsid w:val="00ED382A"/>
    <w:rsid w:val="00F47A19"/>
    <w:rsid w:val="00F66942"/>
    <w:rsid w:val="00F932B9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5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745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5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C745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69F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5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745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5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C745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69F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e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se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0B621CA2761243924BE5B93EE6206AC0C951BE5156C7088EB446A31LDTA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Какорина Ольга Анатольевна</cp:lastModifiedBy>
  <cp:revision>53</cp:revision>
  <dcterms:created xsi:type="dcterms:W3CDTF">2016-08-09T01:19:00Z</dcterms:created>
  <dcterms:modified xsi:type="dcterms:W3CDTF">2016-11-14T08:55:00Z</dcterms:modified>
</cp:coreProperties>
</file>